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484C6" w14:textId="77777777" w:rsidR="00EF663D" w:rsidRPr="005B0830" w:rsidRDefault="00EF663D" w:rsidP="00937D20">
      <w:pPr>
        <w:pStyle w:val="Nessunaspaziatura"/>
        <w:spacing w:after="120"/>
        <w:rPr>
          <w:rFonts w:ascii="Times New Roman" w:hAnsi="Times New Roman"/>
          <w:sz w:val="72"/>
          <w:szCs w:val="72"/>
        </w:rPr>
      </w:pPr>
      <w:bookmarkStart w:id="0" w:name="_GoBack"/>
      <w:bookmarkEnd w:id="0"/>
    </w:p>
    <w:sdt>
      <w:sdtPr>
        <w:rPr>
          <w:rFonts w:ascii="Times New Roman" w:hAnsi="Times New Roman"/>
          <w:sz w:val="48"/>
          <w:szCs w:val="48"/>
        </w:rPr>
        <w:alias w:val="Titolo"/>
        <w:id w:val="1429697343"/>
        <w:dataBinding w:prefixMappings="xmlns:ns0='http://schemas.openxmlformats.org/package/2006/metadata/core-properties' xmlns:ns1='http://purl.org/dc/elements/1.1/'" w:xpath="/ns0:coreProperties[1]/ns1:title[1]" w:storeItemID="{6C3C8BC8-F283-45AE-878A-BAB7291924A1}"/>
        <w:text/>
      </w:sdtPr>
      <w:sdtEndPr/>
      <w:sdtContent>
        <w:p w14:paraId="100660F8" w14:textId="77777777" w:rsidR="00040A5A" w:rsidRPr="00040A5A" w:rsidRDefault="008236F2" w:rsidP="00040A5A">
          <w:pPr>
            <w:pStyle w:val="Nessunaspaziatura"/>
            <w:spacing w:line="480" w:lineRule="auto"/>
            <w:jc w:val="center"/>
            <w:rPr>
              <w:rFonts w:ascii="Times New Roman" w:hAnsi="Times New Roman"/>
              <w:sz w:val="48"/>
              <w:szCs w:val="48"/>
            </w:rPr>
          </w:pPr>
          <w:r>
            <w:rPr>
              <w:rFonts w:ascii="Times New Roman" w:hAnsi="Times New Roman"/>
              <w:sz w:val="48"/>
              <w:szCs w:val="48"/>
            </w:rPr>
            <w:t>Linee guida</w:t>
          </w:r>
          <w:r w:rsidR="00673127">
            <w:rPr>
              <w:rFonts w:ascii="Times New Roman" w:hAnsi="Times New Roman"/>
              <w:sz w:val="48"/>
              <w:szCs w:val="48"/>
            </w:rPr>
            <w:t xml:space="preserve"> </w:t>
          </w:r>
          <w:r w:rsidR="00953F5C">
            <w:rPr>
              <w:rFonts w:ascii="Times New Roman" w:hAnsi="Times New Roman"/>
              <w:sz w:val="48"/>
              <w:szCs w:val="48"/>
            </w:rPr>
            <w:t>sulla Formazione Continua</w:t>
          </w:r>
        </w:p>
      </w:sdtContent>
    </w:sdt>
    <w:sdt>
      <w:sdtPr>
        <w:rPr>
          <w:rFonts w:ascii="Times New Roman" w:hAnsi="Times New Roman"/>
          <w:i/>
          <w:sz w:val="24"/>
          <w:szCs w:val="24"/>
        </w:rPr>
        <w:alias w:val="Sottotitolo"/>
        <w:id w:val="844285659"/>
        <w:showingPlcHdr/>
        <w:dataBinding w:prefixMappings="xmlns:ns0='http://schemas.openxmlformats.org/package/2006/metadata/core-properties' xmlns:ns1='http://purl.org/dc/elements/1.1/'" w:xpath="/ns0:coreProperties[1]/ns1:subject[1]" w:storeItemID="{6C3C8BC8-F283-45AE-878A-BAB7291924A1}"/>
        <w:text/>
      </w:sdtPr>
      <w:sdtEndPr/>
      <w:sdtContent>
        <w:p w14:paraId="5FC2D70B" w14:textId="77777777" w:rsidR="00040A5A" w:rsidRPr="00040A5A" w:rsidRDefault="00953F5C" w:rsidP="00040A5A">
          <w:pPr>
            <w:pStyle w:val="Nessunaspaziatura"/>
            <w:jc w:val="both"/>
            <w:rPr>
              <w:rFonts w:ascii="Times New Roman" w:hAnsi="Times New Roman"/>
              <w:i/>
              <w:sz w:val="24"/>
              <w:szCs w:val="24"/>
            </w:rPr>
          </w:pPr>
          <w:r>
            <w:rPr>
              <w:rFonts w:ascii="Times New Roman" w:hAnsi="Times New Roman"/>
              <w:i/>
              <w:sz w:val="24"/>
              <w:szCs w:val="24"/>
            </w:rPr>
            <w:t xml:space="preserve">     </w:t>
          </w:r>
        </w:p>
      </w:sdtContent>
    </w:sdt>
    <w:sdt>
      <w:sdtPr>
        <w:rPr>
          <w:rFonts w:ascii="Times New Roman" w:eastAsiaTheme="majorEastAsia" w:hAnsi="Times New Roman" w:cstheme="minorHAnsi"/>
          <w:i/>
          <w:sz w:val="24"/>
          <w:szCs w:val="24"/>
        </w:rPr>
        <w:alias w:val="Sottotitolo"/>
        <w:id w:val="-353727111"/>
        <w:showingPlcHdr/>
        <w:dataBinding w:prefixMappings="xmlns:ns0='http://schemas.openxmlformats.org/package/2006/metadata/core-properties' xmlns:ns1='http://purl.org/dc/elements/1.1/'" w:xpath="/ns0:coreProperties[1]/ns1:subject[1]" w:storeItemID="{6C3C8BC8-F283-45AE-878A-BAB7291924A1}"/>
        <w:text/>
      </w:sdtPr>
      <w:sdtEndPr/>
      <w:sdtContent>
        <w:p w14:paraId="50C0AFBD" w14:textId="77777777" w:rsidR="00475897" w:rsidRPr="00475897" w:rsidRDefault="00673127" w:rsidP="00475897">
          <w:pPr>
            <w:pStyle w:val="Nessunaspaziatura"/>
            <w:jc w:val="both"/>
            <w:rPr>
              <w:rFonts w:ascii="Times New Roman" w:eastAsiaTheme="majorEastAsia" w:hAnsi="Times New Roman" w:cstheme="minorHAnsi"/>
              <w:i/>
              <w:sz w:val="24"/>
              <w:szCs w:val="24"/>
            </w:rPr>
          </w:pPr>
          <w:r>
            <w:rPr>
              <w:rFonts w:ascii="Times New Roman" w:eastAsiaTheme="majorEastAsia" w:hAnsi="Times New Roman" w:cstheme="minorHAnsi"/>
              <w:i/>
              <w:sz w:val="24"/>
              <w:szCs w:val="24"/>
            </w:rPr>
            <w:t xml:space="preserve">     </w:t>
          </w:r>
        </w:p>
      </w:sdtContent>
    </w:sdt>
    <w:p w14:paraId="0B22D156" w14:textId="2E59783A" w:rsidR="00592C08" w:rsidRPr="008004A3" w:rsidRDefault="00673127" w:rsidP="008A4BBE">
      <w:pPr>
        <w:pStyle w:val="Nessunaspaziatura"/>
        <w:spacing w:after="120"/>
        <w:jc w:val="both"/>
        <w:rPr>
          <w:rFonts w:ascii="Times New Roman" w:hAnsi="Times New Roman"/>
          <w:i/>
        </w:rPr>
      </w:pPr>
      <w:r>
        <w:rPr>
          <w:rFonts w:ascii="Times New Roman" w:hAnsi="Times New Roman"/>
          <w:i/>
        </w:rPr>
        <w:t xml:space="preserve">In applicazione del </w:t>
      </w:r>
      <w:r w:rsidRPr="00673127">
        <w:rPr>
          <w:rFonts w:ascii="Times New Roman" w:hAnsi="Times New Roman"/>
          <w:i/>
        </w:rPr>
        <w:t xml:space="preserve">Regolamento adottato dal Consiglio Nazionale dell’Ordine dei Periti Industriali e Periti Industriali Laureati </w:t>
      </w:r>
      <w:r>
        <w:rPr>
          <w:rFonts w:ascii="Times New Roman" w:hAnsi="Times New Roman"/>
          <w:i/>
        </w:rPr>
        <w:t>il 24 gennaio 2013</w:t>
      </w:r>
      <w:r w:rsidR="008004A3" w:rsidRPr="008004A3">
        <w:rPr>
          <w:rFonts w:ascii="Times New Roman" w:hAnsi="Times New Roman"/>
          <w:i/>
        </w:rPr>
        <w:t xml:space="preserve"> e successivamente modificato in data 23 maggio 2013 e in data 20 novembre 2013</w:t>
      </w:r>
      <w:r>
        <w:rPr>
          <w:rFonts w:ascii="Times New Roman" w:hAnsi="Times New Roman"/>
          <w:i/>
        </w:rPr>
        <w:t xml:space="preserve"> </w:t>
      </w:r>
      <w:r w:rsidRPr="00673127">
        <w:rPr>
          <w:rFonts w:ascii="Times New Roman" w:hAnsi="Times New Roman"/>
          <w:i/>
        </w:rPr>
        <w:t xml:space="preserve">ed approvato dal Ministro della Giustizia </w:t>
      </w:r>
      <w:r w:rsidR="008004A3" w:rsidRPr="008004A3">
        <w:rPr>
          <w:rFonts w:ascii="Times New Roman" w:hAnsi="Times New Roman"/>
          <w:i/>
        </w:rPr>
        <w:t>in data 30 novembre 2013</w:t>
      </w:r>
      <w:r w:rsidRPr="00673127">
        <w:rPr>
          <w:rFonts w:ascii="Times New Roman" w:hAnsi="Times New Roman"/>
          <w:i/>
        </w:rPr>
        <w:t>, secondo quanto previsto dall’art. 7, comma 3 del DPR 7 agosto 2012 n. 137, recante riforma degli ordinamenti professionali, a norma dell’articolo 3, comma 5, del decreto-legge 13 agosto 2011, n. 138, convertito con modificazioni, dalla Legge 14 settembre 2011, n. 148</w:t>
      </w:r>
    </w:p>
    <w:p w14:paraId="51C58464" w14:textId="77777777" w:rsidR="00592C08" w:rsidRPr="005B0830" w:rsidRDefault="00592C08" w:rsidP="00937D20">
      <w:pPr>
        <w:pStyle w:val="Nessunaspaziatura"/>
        <w:spacing w:after="120"/>
        <w:rPr>
          <w:rFonts w:ascii="Times New Roman" w:hAnsi="Times New Roman"/>
        </w:rPr>
      </w:pPr>
    </w:p>
    <w:p w14:paraId="2174DA5B" w14:textId="77777777" w:rsidR="00592C08" w:rsidRPr="005B0830" w:rsidRDefault="00592C08" w:rsidP="00937D20">
      <w:pPr>
        <w:spacing w:after="120"/>
        <w:jc w:val="center"/>
      </w:pPr>
    </w:p>
    <w:p w14:paraId="1AE9895C" w14:textId="77777777" w:rsidR="00DE4035" w:rsidRPr="005B0830" w:rsidRDefault="00592C08" w:rsidP="00937D20">
      <w:pPr>
        <w:spacing w:after="120"/>
        <w:jc w:val="center"/>
        <w:rPr>
          <w:b/>
        </w:rPr>
      </w:pPr>
      <w:r w:rsidRPr="005B0830">
        <w:rPr>
          <w:b/>
          <w:sz w:val="36"/>
          <w:szCs w:val="36"/>
        </w:rPr>
        <w:br w:type="page"/>
      </w:r>
    </w:p>
    <w:p w14:paraId="0C476006" w14:textId="77777777" w:rsidR="00FA2147" w:rsidRPr="00FA2147" w:rsidRDefault="00FA2147" w:rsidP="00FA2147">
      <w:pPr>
        <w:spacing w:after="120"/>
        <w:ind w:left="68"/>
        <w:jc w:val="center"/>
        <w:outlineLvl w:val="0"/>
        <w:rPr>
          <w:color w:val="000000" w:themeColor="text1"/>
        </w:rPr>
      </w:pPr>
      <w:r w:rsidRPr="00FA2147">
        <w:rPr>
          <w:color w:val="000000" w:themeColor="text1"/>
        </w:rPr>
        <w:lastRenderedPageBreak/>
        <w:t>Articolo 1</w:t>
      </w:r>
    </w:p>
    <w:p w14:paraId="293B723D" w14:textId="77777777" w:rsidR="00FA2147" w:rsidRPr="00FA2147" w:rsidRDefault="00FA2147" w:rsidP="00FA2147">
      <w:pPr>
        <w:spacing w:after="120"/>
        <w:ind w:left="68"/>
        <w:jc w:val="center"/>
        <w:outlineLvl w:val="0"/>
        <w:rPr>
          <w:color w:val="000000" w:themeColor="text1"/>
        </w:rPr>
      </w:pPr>
      <w:r w:rsidRPr="00FA2147">
        <w:rPr>
          <w:color w:val="000000" w:themeColor="text1"/>
        </w:rPr>
        <w:t>Oggetto</w:t>
      </w:r>
    </w:p>
    <w:p w14:paraId="689A6081" w14:textId="77777777" w:rsidR="00FA2147" w:rsidRPr="00FA2147" w:rsidRDefault="00FA2147" w:rsidP="00FA2147">
      <w:pPr>
        <w:spacing w:after="120"/>
        <w:jc w:val="both"/>
        <w:outlineLvl w:val="0"/>
        <w:rPr>
          <w:color w:val="000000" w:themeColor="text1"/>
        </w:rPr>
      </w:pPr>
    </w:p>
    <w:p w14:paraId="0575269C" w14:textId="77777777" w:rsidR="00FA2147" w:rsidRPr="00FA2147" w:rsidRDefault="00FA2147" w:rsidP="00FA2147">
      <w:pPr>
        <w:pStyle w:val="Paragrafoelenco"/>
        <w:numPr>
          <w:ilvl w:val="0"/>
          <w:numId w:val="9"/>
        </w:numPr>
        <w:spacing w:after="120"/>
        <w:jc w:val="both"/>
        <w:outlineLvl w:val="0"/>
        <w:rPr>
          <w:color w:val="000000" w:themeColor="text1"/>
        </w:rPr>
      </w:pPr>
      <w:r w:rsidRPr="00FA2147">
        <w:rPr>
          <w:color w:val="000000" w:themeColor="text1"/>
        </w:rPr>
        <w:t>L</w:t>
      </w:r>
      <w:r w:rsidR="008236F2">
        <w:rPr>
          <w:color w:val="000000" w:themeColor="text1"/>
        </w:rPr>
        <w:t>e</w:t>
      </w:r>
      <w:r w:rsidRPr="00FA2147">
        <w:rPr>
          <w:color w:val="000000" w:themeColor="text1"/>
        </w:rPr>
        <w:t xml:space="preserve"> present</w:t>
      </w:r>
      <w:r w:rsidR="00EE1F8C">
        <w:rPr>
          <w:color w:val="000000" w:themeColor="text1"/>
        </w:rPr>
        <w:t>i</w:t>
      </w:r>
      <w:r w:rsidRPr="00FA2147">
        <w:rPr>
          <w:color w:val="000000" w:themeColor="text1"/>
        </w:rPr>
        <w:t xml:space="preserve"> </w:t>
      </w:r>
      <w:r w:rsidR="008236F2">
        <w:rPr>
          <w:color w:val="000000" w:themeColor="text1"/>
        </w:rPr>
        <w:t>linee guida</w:t>
      </w:r>
      <w:r w:rsidRPr="00FA2147">
        <w:rPr>
          <w:color w:val="000000" w:themeColor="text1"/>
        </w:rPr>
        <w:t xml:space="preserve"> disciplina</w:t>
      </w:r>
      <w:r w:rsidR="00EE1F8C">
        <w:rPr>
          <w:color w:val="000000" w:themeColor="text1"/>
        </w:rPr>
        <w:t>no</w:t>
      </w:r>
      <w:r w:rsidRPr="00FA2147">
        <w:rPr>
          <w:color w:val="000000" w:themeColor="text1"/>
        </w:rPr>
        <w:t xml:space="preserve"> quanto previsto nel regolamento per la Formazione Continua adottato in data 24 gennaio 2013 dal Consiglio Nazionale dell’Ordine dei Periti Industriali e Periti Industriali laureati ed approvato dal Ministro della Giustizia in data XX/XX/XXX, secondo quanto previsto dall’art. 7, comma 3 del DPR 7 agosto 2012 n. 137, recante riforma degli ordinamenti professionali, a norma dell’articolo 3, comma 5, del decreto-legge 13 agosto 2011, n. 138, convertito con modificazioni, dalla Legge 14 settembre 2011, n. 148</w:t>
      </w:r>
      <w:r w:rsidR="008001CE">
        <w:rPr>
          <w:color w:val="000000" w:themeColor="text1"/>
        </w:rPr>
        <w:t>.</w:t>
      </w:r>
    </w:p>
    <w:p w14:paraId="7A56D7CE" w14:textId="77777777" w:rsidR="00FA2147" w:rsidRPr="00FA2147" w:rsidRDefault="00FA2147" w:rsidP="00FA2147">
      <w:pPr>
        <w:pStyle w:val="Paragrafoelenco"/>
        <w:numPr>
          <w:ilvl w:val="0"/>
          <w:numId w:val="9"/>
        </w:numPr>
        <w:spacing w:after="120"/>
        <w:jc w:val="both"/>
        <w:outlineLvl w:val="0"/>
        <w:rPr>
          <w:color w:val="000000" w:themeColor="text1"/>
        </w:rPr>
      </w:pPr>
      <w:r w:rsidRPr="00FA2147">
        <w:rPr>
          <w:color w:val="000000" w:themeColor="text1"/>
        </w:rPr>
        <w:t>Sono pertanto oggetto di disciplina dell</w:t>
      </w:r>
      <w:r w:rsidR="008236F2">
        <w:rPr>
          <w:color w:val="000000" w:themeColor="text1"/>
        </w:rPr>
        <w:t>e</w:t>
      </w:r>
      <w:r w:rsidRPr="00FA2147">
        <w:rPr>
          <w:color w:val="000000" w:themeColor="text1"/>
        </w:rPr>
        <w:t xml:space="preserve"> present</w:t>
      </w:r>
      <w:r w:rsidR="008236F2">
        <w:rPr>
          <w:color w:val="000000" w:themeColor="text1"/>
        </w:rPr>
        <w:t>i</w:t>
      </w:r>
      <w:r w:rsidRPr="00FA2147">
        <w:rPr>
          <w:color w:val="000000" w:themeColor="text1"/>
        </w:rPr>
        <w:t xml:space="preserve"> </w:t>
      </w:r>
      <w:r w:rsidR="008236F2">
        <w:rPr>
          <w:color w:val="000000" w:themeColor="text1"/>
        </w:rPr>
        <w:t>linee guida</w:t>
      </w:r>
      <w:r w:rsidRPr="00FA2147">
        <w:rPr>
          <w:color w:val="000000" w:themeColor="text1"/>
        </w:rPr>
        <w:t>:</w:t>
      </w:r>
    </w:p>
    <w:p w14:paraId="70A1EF52"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I modelli di accordo fra gli organismi territoriali dell’Ordine ed altri soggetti per l’erogazione in cooperazione, come disciplinato dall’articolo 5, comma 3), lettera a) del Regolamento di Formazione Continua.</w:t>
      </w:r>
    </w:p>
    <w:p w14:paraId="0F6715CD"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I requisiti richiesti ai soggetti erogatori in convenzione come disciplinato dall’articolo 5, comma 3), lettera b) del Regolamento di Formazione Continua</w:t>
      </w:r>
      <w:r w:rsidR="008001CE">
        <w:rPr>
          <w:color w:val="000000" w:themeColor="text1"/>
        </w:rPr>
        <w:t>.</w:t>
      </w:r>
    </w:p>
    <w:p w14:paraId="00BC1A71"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Gli standard minimi richiesti ai soggetti per essere autorizzati ad erogare attività e/o servizi di formazione come disciplinato dall’articolo 5, comma 4) del Regolamento di Formazione Continua</w:t>
      </w:r>
      <w:r w:rsidR="008001CE">
        <w:rPr>
          <w:color w:val="000000" w:themeColor="text1"/>
        </w:rPr>
        <w:t>.</w:t>
      </w:r>
    </w:p>
    <w:p w14:paraId="4B4F00AC"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Il numero dei crediti attribuibili a ciascuna attività formativa, come disciplinato dall’articolo 9, comma 1) del Regolamento di Formazione Continua</w:t>
      </w:r>
      <w:r w:rsidR="008001CE">
        <w:rPr>
          <w:color w:val="000000" w:themeColor="text1"/>
        </w:rPr>
        <w:t>.</w:t>
      </w:r>
    </w:p>
    <w:p w14:paraId="30D992FD"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Le modalità di individuazione dell’organismo territoriale coordinatore come indicato dall’articolo 9 comma 4) del Regolamento di Formazione Continua</w:t>
      </w:r>
      <w:r w:rsidR="008001CE">
        <w:rPr>
          <w:color w:val="000000" w:themeColor="text1"/>
        </w:rPr>
        <w:t>.</w:t>
      </w:r>
    </w:p>
    <w:p w14:paraId="25E8C44F" w14:textId="77777777" w:rsidR="00FA2147" w:rsidRPr="00FA2147" w:rsidRDefault="00FA2147" w:rsidP="00FA2147">
      <w:pPr>
        <w:pStyle w:val="Paragrafoelenco"/>
        <w:numPr>
          <w:ilvl w:val="0"/>
          <w:numId w:val="4"/>
        </w:numPr>
        <w:spacing w:after="120"/>
        <w:ind w:left="851" w:hanging="284"/>
        <w:jc w:val="both"/>
        <w:outlineLvl w:val="0"/>
        <w:rPr>
          <w:color w:val="000000" w:themeColor="text1"/>
        </w:rPr>
      </w:pPr>
      <w:r w:rsidRPr="00FA2147">
        <w:rPr>
          <w:color w:val="000000" w:themeColor="text1"/>
        </w:rPr>
        <w:t>Le caratteristiche del Registro di Formazione Continua, come indicato dall’articolo 10 comma 2) del Regolamento di Formazione Continua</w:t>
      </w:r>
      <w:r w:rsidR="008001CE">
        <w:rPr>
          <w:color w:val="000000" w:themeColor="text1"/>
        </w:rPr>
        <w:t>.</w:t>
      </w:r>
    </w:p>
    <w:p w14:paraId="6DBFE0B7" w14:textId="77777777" w:rsidR="00FA2147" w:rsidRPr="00FA2147" w:rsidRDefault="00FA2147" w:rsidP="00FA2147">
      <w:pPr>
        <w:spacing w:after="120"/>
        <w:jc w:val="both"/>
        <w:outlineLvl w:val="0"/>
        <w:rPr>
          <w:color w:val="000000" w:themeColor="text1"/>
        </w:rPr>
      </w:pPr>
    </w:p>
    <w:p w14:paraId="751CBA66"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2</w:t>
      </w:r>
    </w:p>
    <w:p w14:paraId="6A27C6E0" w14:textId="77777777" w:rsidR="00FA2147" w:rsidRPr="00FA2147" w:rsidRDefault="00FA2147" w:rsidP="00FA2147">
      <w:pPr>
        <w:spacing w:after="120"/>
        <w:ind w:left="68"/>
        <w:jc w:val="center"/>
        <w:outlineLvl w:val="0"/>
        <w:rPr>
          <w:color w:val="000000" w:themeColor="text1"/>
        </w:rPr>
      </w:pPr>
      <w:r w:rsidRPr="00FA2147">
        <w:rPr>
          <w:color w:val="000000" w:themeColor="text1"/>
        </w:rPr>
        <w:t>Principi guida</w:t>
      </w:r>
    </w:p>
    <w:p w14:paraId="130567E7" w14:textId="77777777" w:rsidR="00FA2147" w:rsidRPr="00FA2147" w:rsidRDefault="00FA2147" w:rsidP="00FA2147">
      <w:pPr>
        <w:spacing w:after="120"/>
        <w:ind w:left="68"/>
        <w:jc w:val="both"/>
        <w:outlineLvl w:val="0"/>
        <w:rPr>
          <w:color w:val="000000" w:themeColor="text1"/>
        </w:rPr>
      </w:pPr>
    </w:p>
    <w:p w14:paraId="516FCB4E" w14:textId="77777777" w:rsidR="00FA2147" w:rsidRPr="00FA2147" w:rsidRDefault="00FA2147" w:rsidP="00FA2147">
      <w:pPr>
        <w:pStyle w:val="Paragrafoelenco"/>
        <w:numPr>
          <w:ilvl w:val="0"/>
          <w:numId w:val="2"/>
        </w:numPr>
        <w:spacing w:after="120"/>
        <w:jc w:val="both"/>
        <w:outlineLvl w:val="0"/>
        <w:rPr>
          <w:color w:val="000000" w:themeColor="text1"/>
        </w:rPr>
      </w:pPr>
      <w:r w:rsidRPr="00FA2147">
        <w:rPr>
          <w:color w:val="000000" w:themeColor="text1"/>
        </w:rPr>
        <w:t>La Formazione Continua all’interno del sistema dell’Ordine professionale è fondata sui principi imprescindibili di qualità delle proposte, di uniformità su tutto il territorio nazionale, di pari opportunità di formazione e sviluppo e mantenimento delle competenze per tutti gli iscritti all’Ordine.</w:t>
      </w:r>
    </w:p>
    <w:p w14:paraId="48D746A1" w14:textId="77777777" w:rsidR="00FA2147" w:rsidRPr="00FA2147" w:rsidRDefault="00FA2147" w:rsidP="00FA2147">
      <w:pPr>
        <w:pStyle w:val="Paragrafoelenco"/>
        <w:numPr>
          <w:ilvl w:val="0"/>
          <w:numId w:val="2"/>
        </w:numPr>
        <w:spacing w:after="120"/>
        <w:jc w:val="both"/>
        <w:outlineLvl w:val="0"/>
        <w:rPr>
          <w:color w:val="000000" w:themeColor="text1"/>
        </w:rPr>
      </w:pPr>
      <w:r w:rsidRPr="00FA2147">
        <w:rPr>
          <w:color w:val="000000" w:themeColor="text1"/>
        </w:rPr>
        <w:t>Tutti i soggetti, interni od esterni all’Ordine, che operano in tale sistema di Formazione Continua, sono tenuti al rispetto dei suddetti principi.</w:t>
      </w:r>
    </w:p>
    <w:p w14:paraId="05BD596C" w14:textId="77777777" w:rsidR="00FA2147" w:rsidRPr="00FA2147" w:rsidRDefault="00FA2147" w:rsidP="00FA2147">
      <w:pPr>
        <w:pStyle w:val="Paragrafoelenco"/>
        <w:numPr>
          <w:ilvl w:val="0"/>
          <w:numId w:val="2"/>
        </w:numPr>
        <w:spacing w:after="120"/>
        <w:jc w:val="both"/>
        <w:outlineLvl w:val="0"/>
        <w:rPr>
          <w:color w:val="000000" w:themeColor="text1"/>
        </w:rPr>
      </w:pPr>
      <w:r w:rsidRPr="00FA2147">
        <w:rPr>
          <w:color w:val="000000" w:themeColor="text1"/>
        </w:rPr>
        <w:t>L’anno formativo corrisponde all’anno solare e ha dunque inizio il 1 gennaio e si chiude il 31 dicembre di ciascun anno.</w:t>
      </w:r>
    </w:p>
    <w:p w14:paraId="4C1C29EC" w14:textId="77777777" w:rsidR="00FA2147" w:rsidRPr="00FA2147" w:rsidRDefault="00FA2147" w:rsidP="00FA2147">
      <w:pPr>
        <w:spacing w:after="120"/>
        <w:ind w:left="68"/>
        <w:jc w:val="both"/>
        <w:outlineLvl w:val="0"/>
        <w:rPr>
          <w:color w:val="000000" w:themeColor="text1"/>
        </w:rPr>
      </w:pPr>
    </w:p>
    <w:p w14:paraId="6F812A95"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3</w:t>
      </w:r>
    </w:p>
    <w:p w14:paraId="494B8CE4" w14:textId="77777777" w:rsidR="00FA2147" w:rsidRPr="00FA2147" w:rsidRDefault="00FA2147" w:rsidP="00FA2147">
      <w:pPr>
        <w:spacing w:after="120"/>
        <w:ind w:left="68"/>
        <w:jc w:val="center"/>
      </w:pPr>
      <w:r w:rsidRPr="00FA2147">
        <w:t>Attività formative in cooperazione: modelli di accordo</w:t>
      </w:r>
    </w:p>
    <w:p w14:paraId="7268DCEB" w14:textId="77777777" w:rsidR="00FA2147" w:rsidRPr="00FA2147" w:rsidRDefault="00FA2147" w:rsidP="00FA2147">
      <w:pPr>
        <w:spacing w:after="120"/>
        <w:ind w:left="68"/>
        <w:jc w:val="both"/>
        <w:rPr>
          <w:color w:val="000000" w:themeColor="text1"/>
        </w:rPr>
      </w:pPr>
    </w:p>
    <w:p w14:paraId="3BF01843" w14:textId="77777777" w:rsidR="00FA2147" w:rsidRPr="00FA2147" w:rsidRDefault="00FA2147" w:rsidP="00FA2147">
      <w:pPr>
        <w:pStyle w:val="Paragrafoelenco"/>
        <w:numPr>
          <w:ilvl w:val="0"/>
          <w:numId w:val="1"/>
        </w:numPr>
        <w:spacing w:after="120"/>
        <w:ind w:left="426"/>
        <w:jc w:val="both"/>
      </w:pPr>
      <w:r w:rsidRPr="00FA2147">
        <w:lastRenderedPageBreak/>
        <w:t>Le attività formative in cooperazione possono essere effettuate per singoli eventi ascrivibili agli incontri tecnici, ai seminari ed ai convegni, come previsto dall’articolo 5, comma 3), lettera a) del Regolamento di Formazione Continua.</w:t>
      </w:r>
    </w:p>
    <w:p w14:paraId="04DF839B" w14:textId="77777777" w:rsidR="00FA2147" w:rsidRPr="00FA2147" w:rsidRDefault="00FA2147" w:rsidP="00FA2147">
      <w:pPr>
        <w:pStyle w:val="Paragrafoelenco"/>
        <w:numPr>
          <w:ilvl w:val="0"/>
          <w:numId w:val="1"/>
        </w:numPr>
        <w:spacing w:after="120"/>
        <w:ind w:left="426"/>
        <w:jc w:val="both"/>
      </w:pPr>
      <w:r w:rsidRPr="00FA2147">
        <w:t>Per ciascuna delle attività previste al comma precedente deve essere sottoscritto specifico accordo firmato dai rappresentanti legali del Collegio territoriale e dell’Ente erogatore del servizio. Tale accordo, redatto sulla base di uno schema standard allegato all</w:t>
      </w:r>
      <w:r w:rsidR="00EE1F8C">
        <w:t>e</w:t>
      </w:r>
      <w:r w:rsidRPr="00FA2147">
        <w:t xml:space="preserve"> present</w:t>
      </w:r>
      <w:r w:rsidR="00EE1F8C">
        <w:t>i</w:t>
      </w:r>
      <w:r w:rsidRPr="00FA2147">
        <w:t xml:space="preserve"> </w:t>
      </w:r>
      <w:r w:rsidR="008236F2">
        <w:t>Linee guida</w:t>
      </w:r>
      <w:r w:rsidRPr="00FA2147">
        <w:t xml:space="preserve"> (allegato 1), deve contenere l’oggetto della cooperazione, la durata ed il numero di eventi per i quali si intende cooperare. Il suddetto schema può essere integrato con clausole specifiche purché coerenti con il Regolamento per la Formazione Continua. Eventuali proroghe alla durata ed al numero di eventi possono essere concesse, se alle medesime condizioni, con lettera sottoscritta da entrambi i soggetti con cui si richiama l’accordo precedente.</w:t>
      </w:r>
    </w:p>
    <w:p w14:paraId="0DC88CCE" w14:textId="77777777" w:rsidR="00FA2147" w:rsidRPr="00FA2147" w:rsidRDefault="00FA2147" w:rsidP="00FA2147">
      <w:pPr>
        <w:pStyle w:val="Paragrafoelenco"/>
        <w:numPr>
          <w:ilvl w:val="0"/>
          <w:numId w:val="1"/>
        </w:numPr>
        <w:spacing w:after="120"/>
        <w:ind w:left="426"/>
        <w:jc w:val="both"/>
      </w:pPr>
      <w:r w:rsidRPr="00FA2147">
        <w:t>Il Collegio organizzatore mantiene la piena responsabilità amministrativa, scientifica e tecnico-professionale dell’attività formativa</w:t>
      </w:r>
      <w:r w:rsidR="002D47E3">
        <w:t>.</w:t>
      </w:r>
    </w:p>
    <w:p w14:paraId="61CE76DA" w14:textId="77777777" w:rsidR="00FA2147" w:rsidRPr="00FA2147" w:rsidRDefault="00FA2147" w:rsidP="00FA2147">
      <w:pPr>
        <w:pStyle w:val="Paragrafoelenco"/>
        <w:numPr>
          <w:ilvl w:val="0"/>
          <w:numId w:val="1"/>
        </w:numPr>
        <w:spacing w:after="120"/>
        <w:ind w:left="426"/>
        <w:jc w:val="both"/>
      </w:pPr>
      <w:r w:rsidRPr="00FA2147">
        <w:t>Nel caso in cui l’accordo di cooperazione venga promosso da due o più Collegi, deve comunque essere sempre individuato un Collegio come responsabile con il ruolo di coordinatore, coerentemente con quanto indicato al successivo articolo 7.</w:t>
      </w:r>
    </w:p>
    <w:p w14:paraId="48B275FE" w14:textId="77777777" w:rsidR="00FA2147" w:rsidRPr="00FA2147" w:rsidRDefault="00FA2147" w:rsidP="00FA2147">
      <w:pPr>
        <w:spacing w:after="120"/>
        <w:ind w:left="68"/>
        <w:jc w:val="both"/>
        <w:rPr>
          <w:color w:val="000000" w:themeColor="text1"/>
        </w:rPr>
      </w:pPr>
    </w:p>
    <w:p w14:paraId="0165613A"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4</w:t>
      </w:r>
    </w:p>
    <w:p w14:paraId="294F9A48" w14:textId="77777777" w:rsidR="00FA2147" w:rsidRPr="00FA2147" w:rsidRDefault="00FA2147" w:rsidP="00FA2147">
      <w:pPr>
        <w:spacing w:after="120"/>
        <w:ind w:left="68"/>
        <w:jc w:val="center"/>
        <w:outlineLvl w:val="0"/>
        <w:rPr>
          <w:color w:val="000000" w:themeColor="text1"/>
        </w:rPr>
      </w:pPr>
      <w:r w:rsidRPr="00FA2147">
        <w:rPr>
          <w:color w:val="000000" w:themeColor="text1"/>
        </w:rPr>
        <w:t>Attività in convenzione: requisiti minimi richiesti ai soggetti erogatori</w:t>
      </w:r>
    </w:p>
    <w:p w14:paraId="6DDE7613" w14:textId="77777777" w:rsidR="00FA2147" w:rsidRPr="00FA2147" w:rsidRDefault="00FA2147" w:rsidP="00FA2147">
      <w:pPr>
        <w:spacing w:after="120"/>
        <w:ind w:left="68"/>
        <w:jc w:val="center"/>
        <w:outlineLvl w:val="0"/>
        <w:rPr>
          <w:color w:val="000000" w:themeColor="text1"/>
        </w:rPr>
      </w:pPr>
    </w:p>
    <w:p w14:paraId="0A64ABE8" w14:textId="77777777" w:rsidR="00FA2147" w:rsidRPr="00FA2147" w:rsidRDefault="00FA2147" w:rsidP="009518F2">
      <w:pPr>
        <w:pStyle w:val="Paragrafoelenco"/>
        <w:numPr>
          <w:ilvl w:val="0"/>
          <w:numId w:val="28"/>
        </w:numPr>
        <w:spacing w:after="120"/>
        <w:ind w:left="426" w:hanging="426"/>
        <w:jc w:val="both"/>
      </w:pPr>
      <w:r w:rsidRPr="00FA2147">
        <w:t>Per operare in convenzione un soggetto deve rispondere ai requisiti indicati dall</w:t>
      </w:r>
      <w:r w:rsidR="00EE1F8C">
        <w:t>e</w:t>
      </w:r>
      <w:r w:rsidRPr="00FA2147">
        <w:t xml:space="preserve"> present</w:t>
      </w:r>
      <w:r w:rsidR="00EE1F8C">
        <w:t>i</w:t>
      </w:r>
      <w:r w:rsidRPr="00FA2147">
        <w:t xml:space="preserve"> </w:t>
      </w:r>
      <w:r w:rsidR="008236F2">
        <w:t>Linee guida</w:t>
      </w:r>
      <w:r w:rsidRPr="00FA2147">
        <w:t xml:space="preserve"> nell’allegato 4 in virtù del principio, stabilito dalla legge, di disciplinare i requisiti minimi, uniformi su tutto il territorio nazionale, dei corsi di aggiornamento. </w:t>
      </w:r>
    </w:p>
    <w:p w14:paraId="53239BDA" w14:textId="77777777" w:rsidR="00FA2147" w:rsidRPr="00FA2147" w:rsidRDefault="00FA2147" w:rsidP="009518F2">
      <w:pPr>
        <w:pStyle w:val="Paragrafoelenco"/>
        <w:numPr>
          <w:ilvl w:val="0"/>
          <w:numId w:val="28"/>
        </w:numPr>
        <w:spacing w:after="120"/>
        <w:ind w:left="426" w:hanging="426"/>
        <w:jc w:val="both"/>
      </w:pPr>
      <w:r w:rsidRPr="00FA2147">
        <w:t>Le Convenzioni devono essere redatte sulla base dello schema standard allegato all</w:t>
      </w:r>
      <w:r w:rsidR="00EE1F8C">
        <w:t>e</w:t>
      </w:r>
      <w:r w:rsidRPr="00FA2147">
        <w:t xml:space="preserve"> present</w:t>
      </w:r>
      <w:r w:rsidR="00EE1F8C">
        <w:t>i</w:t>
      </w:r>
      <w:r w:rsidRPr="00FA2147">
        <w:t xml:space="preserve"> </w:t>
      </w:r>
      <w:r w:rsidR="008236F2">
        <w:t>Linee guida</w:t>
      </w:r>
      <w:r w:rsidRPr="00FA2147">
        <w:t xml:space="preserve"> (allegato 2) e prevedere l’organizzazione di una o più attività di formazione. Il suddetto schema può essere integrato con clausole specifiche purché coerenti con il Regolamento per la Formazione Continua. Eventuali proroghe alla durata ed al numero di eventi possono essere concesse, se alle medesime condizioni, con lettera sottoscritta da entrambi i soggetti con cui si richiama l’accordo precedente.</w:t>
      </w:r>
    </w:p>
    <w:p w14:paraId="181ED95B" w14:textId="77777777" w:rsidR="00FA2147" w:rsidRPr="00FA2147" w:rsidRDefault="00FA2147" w:rsidP="009518F2">
      <w:pPr>
        <w:pStyle w:val="Paragrafoelenco"/>
        <w:numPr>
          <w:ilvl w:val="0"/>
          <w:numId w:val="28"/>
        </w:numPr>
        <w:spacing w:after="120"/>
        <w:ind w:left="426" w:hanging="426"/>
        <w:jc w:val="both"/>
      </w:pPr>
      <w:r w:rsidRPr="00FA2147">
        <w:t>La verifica della presenza dei requisiti di cui al comma 1) è a carico del soggetto promotore della Convenzione. Nel caso in cui la Convenzione venga promossa da due o più Collegi, ciascuno di questi provvede a verificare la presenza dei requisiti minimi per il territorio di propria competenza. Deve comunque essere sempre individuato un Collegio come responsabile con il ruolo di coordinatore, coerentemente con quanto indicato al successivo articolo 7.</w:t>
      </w:r>
    </w:p>
    <w:p w14:paraId="728545C2" w14:textId="77777777" w:rsidR="00FA2147" w:rsidRPr="00FA2147" w:rsidRDefault="00FA2147" w:rsidP="009518F2">
      <w:pPr>
        <w:pStyle w:val="Paragrafoelenco"/>
        <w:numPr>
          <w:ilvl w:val="0"/>
          <w:numId w:val="28"/>
        </w:numPr>
        <w:spacing w:after="120"/>
        <w:ind w:left="426" w:hanging="426"/>
        <w:jc w:val="both"/>
        <w:outlineLvl w:val="0"/>
        <w:rPr>
          <w:color w:val="000000" w:themeColor="text1"/>
        </w:rPr>
      </w:pPr>
      <w:r w:rsidRPr="00FA2147">
        <w:t>Il Collegio organizzatore mantiene la piena responsabilità amministrativa, scientifica e tecnico-professionale dell’attività formativa. Laddove siano presenti due o più Collegi promotori, le suddette responsabilità sono a carico del Collegio coordinatore. Agli altri Collegi è fatto obbligo di fornire la massima collaborazione e di contribuire al reperimento ed alla predisposizione di ogni documentazione necessaria. Il Collegio organizzatore/coordinatore è tenuto ad inviare per via telematica la convenzione al Consiglio nazionale entro 30 giorni dalla firma e comunque preventivamente rispetto all’avvio delle attività previste in convenzione.</w:t>
      </w:r>
    </w:p>
    <w:p w14:paraId="7DD20B2D" w14:textId="77777777" w:rsidR="00FA2147" w:rsidRPr="00FA2147" w:rsidRDefault="00FA2147" w:rsidP="009518F2">
      <w:pPr>
        <w:pStyle w:val="Paragrafoelenco"/>
        <w:numPr>
          <w:ilvl w:val="0"/>
          <w:numId w:val="28"/>
        </w:numPr>
        <w:spacing w:after="120"/>
        <w:ind w:left="426" w:hanging="426"/>
        <w:jc w:val="both"/>
        <w:outlineLvl w:val="0"/>
        <w:rPr>
          <w:color w:val="000000" w:themeColor="text1"/>
        </w:rPr>
      </w:pPr>
      <w:r w:rsidRPr="00FA2147">
        <w:t xml:space="preserve">In qualunque momento il Collegio promotore può chiedere la verifica del mantenimento dei requisiti al soggetto erogatore. Qualora uno o più requisiti dovessero risultare non più presenti dovrà essere fatta richiesta di ristabilire gli standard originali entro un tempo definito o, nei casi più gravi, dovrà essere annullata la Convenzione. Invito a verificare la sussistenza dei predetti </w:t>
      </w:r>
      <w:r w:rsidRPr="00FA2147">
        <w:lastRenderedPageBreak/>
        <w:t>requisiti può essere fatto, in qualunque momento, dal Consiglio Nazionale al Collegio organizzatore/coordinatore che è tenuto ad attivare la procedura prevista al periodo precedente o comunque a garantire in merito alla presenza degli standard.</w:t>
      </w:r>
    </w:p>
    <w:p w14:paraId="7E03A62B" w14:textId="77777777" w:rsidR="00FA2147" w:rsidRPr="00FA2147" w:rsidRDefault="00FA2147" w:rsidP="00FA2147">
      <w:pPr>
        <w:spacing w:after="120"/>
        <w:ind w:left="68"/>
        <w:jc w:val="center"/>
        <w:outlineLvl w:val="0"/>
        <w:rPr>
          <w:color w:val="000000" w:themeColor="text1"/>
        </w:rPr>
      </w:pPr>
    </w:p>
    <w:p w14:paraId="6D0AC451"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5</w:t>
      </w:r>
    </w:p>
    <w:p w14:paraId="511A4BA4" w14:textId="77777777" w:rsidR="00FA2147" w:rsidRPr="00FA2147" w:rsidRDefault="00FA2147" w:rsidP="00FA2147">
      <w:pPr>
        <w:spacing w:after="120"/>
        <w:ind w:left="68"/>
        <w:jc w:val="center"/>
        <w:outlineLvl w:val="0"/>
        <w:rPr>
          <w:color w:val="000000" w:themeColor="text1"/>
        </w:rPr>
      </w:pPr>
      <w:r w:rsidRPr="00FA2147">
        <w:rPr>
          <w:color w:val="000000" w:themeColor="text1"/>
        </w:rPr>
        <w:t>Autorizzazione a svolgere attività formative</w:t>
      </w:r>
    </w:p>
    <w:p w14:paraId="78D4A1ED" w14:textId="77777777" w:rsidR="00FA2147" w:rsidRPr="00FA2147" w:rsidRDefault="00FA2147" w:rsidP="00FA2147">
      <w:pPr>
        <w:spacing w:after="120"/>
        <w:ind w:left="68"/>
        <w:jc w:val="center"/>
        <w:outlineLvl w:val="0"/>
        <w:rPr>
          <w:color w:val="000000" w:themeColor="text1"/>
        </w:rPr>
      </w:pPr>
    </w:p>
    <w:p w14:paraId="1054E8A7"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rPr>
          <w:color w:val="000000" w:themeColor="text1"/>
        </w:rPr>
        <w:t>Le associazioni degli iscritti nonché altri soggetti esterni all’Ordine possono organizzare corsi di formazione, purché autorizzati dal Consiglio Nazionale acquisito il parere vincolante del Ministro vigilante.</w:t>
      </w:r>
    </w:p>
    <w:p w14:paraId="246E0358"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rPr>
          <w:color w:val="000000" w:themeColor="text1"/>
        </w:rPr>
        <w:t xml:space="preserve">L’istruttoria di autorizzazione è svolta dal Consiglio Nazionale sulla base della verifica della presenza dei requisiti minimi di qualità indicati nell’allegato 4 </w:t>
      </w:r>
      <w:r w:rsidR="00EE1F8C">
        <w:rPr>
          <w:color w:val="000000" w:themeColor="text1"/>
        </w:rPr>
        <w:t>delle</w:t>
      </w:r>
      <w:r w:rsidRPr="00FA2147">
        <w:rPr>
          <w:color w:val="000000" w:themeColor="text1"/>
        </w:rPr>
        <w:t xml:space="preserve"> present</w:t>
      </w:r>
      <w:r w:rsidR="008236F2">
        <w:rPr>
          <w:color w:val="000000" w:themeColor="text1"/>
        </w:rPr>
        <w:t>i</w:t>
      </w:r>
      <w:r w:rsidRPr="00FA2147">
        <w:rPr>
          <w:color w:val="000000" w:themeColor="text1"/>
        </w:rPr>
        <w:t xml:space="preserve"> </w:t>
      </w:r>
      <w:r w:rsidR="008236F2">
        <w:rPr>
          <w:color w:val="000000" w:themeColor="text1"/>
        </w:rPr>
        <w:t>linee guida</w:t>
      </w:r>
      <w:r w:rsidRPr="00FA2147">
        <w:rPr>
          <w:color w:val="000000" w:themeColor="text1"/>
        </w:rPr>
        <w:t>, prima della richiesta di parere al Ministro vigilante.</w:t>
      </w:r>
    </w:p>
    <w:p w14:paraId="2B83150C"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t>Le autorizzazioni devono essere redatte sulla base dello schema standard allegato all</w:t>
      </w:r>
      <w:r w:rsidR="008236F2">
        <w:t>e</w:t>
      </w:r>
      <w:r w:rsidRPr="00FA2147">
        <w:t xml:space="preserve"> present</w:t>
      </w:r>
      <w:r w:rsidR="008236F2">
        <w:t>i</w:t>
      </w:r>
      <w:r w:rsidRPr="00FA2147">
        <w:t xml:space="preserve"> </w:t>
      </w:r>
      <w:r w:rsidR="008236F2">
        <w:t>linee guida</w:t>
      </w:r>
      <w:r w:rsidRPr="00FA2147">
        <w:t xml:space="preserve"> (allegato 3) che può essere integrato con clausole specifiche purché coerenti con il regolamento per la Formazione Continua.</w:t>
      </w:r>
    </w:p>
    <w:p w14:paraId="5ECB2B2C"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rPr>
          <w:color w:val="000000" w:themeColor="text1"/>
        </w:rPr>
        <w:t xml:space="preserve">Entro la fine di ciascun anno, i soggetti autorizzati devono presentare una circostanziata progettazione dei corsi che intendono effettuare nel successivo anno formativo al fine di ottenere specifica approvazione per svolgere le attività. </w:t>
      </w:r>
    </w:p>
    <w:p w14:paraId="33443191"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rPr>
          <w:color w:val="000000" w:themeColor="text1"/>
        </w:rPr>
        <w:t>La durata dell’autorizzazione è valida per tre anni a partire dall’atto di rilascio e può essere rinnovata.</w:t>
      </w:r>
    </w:p>
    <w:p w14:paraId="5A2E67CF" w14:textId="77777777" w:rsidR="00FA2147" w:rsidRPr="00FA2147" w:rsidRDefault="00FA2147" w:rsidP="009518F2">
      <w:pPr>
        <w:pStyle w:val="Paragrafoelenco"/>
        <w:numPr>
          <w:ilvl w:val="0"/>
          <w:numId w:val="29"/>
        </w:numPr>
        <w:spacing w:after="120"/>
        <w:ind w:left="426" w:hanging="426"/>
        <w:jc w:val="both"/>
        <w:outlineLvl w:val="0"/>
        <w:rPr>
          <w:color w:val="000000" w:themeColor="text1"/>
        </w:rPr>
      </w:pPr>
      <w:r w:rsidRPr="00FA2147">
        <w:rPr>
          <w:color w:val="000000" w:themeColor="text1"/>
        </w:rPr>
        <w:t>L’attività di gestione amministrativa compete al soggetto autorizzato il quale deve provvedere:</w:t>
      </w:r>
    </w:p>
    <w:p w14:paraId="41514BC3" w14:textId="77777777" w:rsidR="00FA2147" w:rsidRPr="00FA2147" w:rsidRDefault="00FA2147" w:rsidP="00FA2147">
      <w:pPr>
        <w:pStyle w:val="Paragrafoelenco"/>
        <w:numPr>
          <w:ilvl w:val="0"/>
          <w:numId w:val="8"/>
        </w:numPr>
        <w:spacing w:after="120"/>
        <w:jc w:val="both"/>
        <w:outlineLvl w:val="0"/>
        <w:rPr>
          <w:color w:val="000000" w:themeColor="text1"/>
        </w:rPr>
      </w:pPr>
      <w:r w:rsidRPr="00FA2147">
        <w:rPr>
          <w:color w:val="000000" w:themeColor="text1"/>
        </w:rPr>
        <w:t>alla formulazione del piano annuale di Formazione Continua;</w:t>
      </w:r>
    </w:p>
    <w:p w14:paraId="66D45054" w14:textId="77777777" w:rsidR="00FA2147" w:rsidRPr="00FA2147" w:rsidRDefault="00FA2147" w:rsidP="00FA2147">
      <w:pPr>
        <w:pStyle w:val="Paragrafoelenco"/>
        <w:numPr>
          <w:ilvl w:val="0"/>
          <w:numId w:val="8"/>
        </w:numPr>
        <w:spacing w:after="120"/>
        <w:jc w:val="both"/>
        <w:outlineLvl w:val="0"/>
        <w:rPr>
          <w:color w:val="000000" w:themeColor="text1"/>
        </w:rPr>
      </w:pPr>
      <w:r w:rsidRPr="00FA2147">
        <w:rPr>
          <w:color w:val="000000" w:themeColor="text1"/>
        </w:rPr>
        <w:t>alla richiesta di attribuzione dei crediti formativi;</w:t>
      </w:r>
    </w:p>
    <w:p w14:paraId="7A1A9435" w14:textId="77777777" w:rsidR="00FA2147" w:rsidRPr="00FA2147" w:rsidRDefault="00FA2147" w:rsidP="00FA2147">
      <w:pPr>
        <w:pStyle w:val="Paragrafoelenco"/>
        <w:numPr>
          <w:ilvl w:val="0"/>
          <w:numId w:val="8"/>
        </w:numPr>
        <w:spacing w:after="120"/>
        <w:jc w:val="both"/>
        <w:outlineLvl w:val="0"/>
        <w:rPr>
          <w:color w:val="000000" w:themeColor="text1"/>
        </w:rPr>
      </w:pPr>
      <w:r w:rsidRPr="00FA2147">
        <w:rPr>
          <w:color w:val="000000" w:themeColor="text1"/>
        </w:rPr>
        <w:t>alla certificazione dei crediti formativi;</w:t>
      </w:r>
    </w:p>
    <w:p w14:paraId="68B4B275" w14:textId="77777777" w:rsidR="00FA2147" w:rsidRPr="00FA2147" w:rsidRDefault="00FA2147" w:rsidP="00FA2147">
      <w:pPr>
        <w:pStyle w:val="Paragrafoelenco"/>
        <w:numPr>
          <w:ilvl w:val="0"/>
          <w:numId w:val="8"/>
        </w:numPr>
        <w:spacing w:after="120"/>
        <w:jc w:val="both"/>
        <w:outlineLvl w:val="0"/>
        <w:rPr>
          <w:color w:val="000000" w:themeColor="text1"/>
        </w:rPr>
      </w:pPr>
      <w:r w:rsidRPr="00FA2147">
        <w:rPr>
          <w:color w:val="000000" w:themeColor="text1"/>
        </w:rPr>
        <w:t>alla redazione periodica di una relazione dell’attività di formazione effettuata con indicazione dei partecipanti e delle modalità di erogazione del servizio.</w:t>
      </w:r>
    </w:p>
    <w:p w14:paraId="772F206C" w14:textId="77777777" w:rsidR="00FA2147" w:rsidRPr="00FA2147" w:rsidRDefault="00FA2147" w:rsidP="009518F2">
      <w:pPr>
        <w:pStyle w:val="Paragrafoelenco"/>
        <w:numPr>
          <w:ilvl w:val="0"/>
          <w:numId w:val="29"/>
        </w:numPr>
        <w:tabs>
          <w:tab w:val="left" w:pos="426"/>
        </w:tabs>
        <w:spacing w:after="120"/>
        <w:ind w:left="426" w:hanging="426"/>
        <w:jc w:val="both"/>
        <w:outlineLvl w:val="0"/>
        <w:rPr>
          <w:color w:val="000000" w:themeColor="text1"/>
        </w:rPr>
      </w:pPr>
      <w:r w:rsidRPr="00FA2147">
        <w:t>In qualunque momento il Consiglio Nazionale può chiedere la verifica del mantenimento dei requisiti. Qualora uno o più requisiti dovessero risultare non più presenti può essere fatta richiesta di ristabilire gli standard originali entro un tempo definito o, nei casi più gravi, annullata l’Autorizzazione.</w:t>
      </w:r>
    </w:p>
    <w:p w14:paraId="65FBBAFB" w14:textId="77777777" w:rsidR="00FA2147" w:rsidRPr="00FA2147" w:rsidRDefault="00FA2147" w:rsidP="00FA2147">
      <w:pPr>
        <w:spacing w:after="120"/>
        <w:ind w:left="68"/>
        <w:jc w:val="both"/>
        <w:outlineLvl w:val="0"/>
        <w:rPr>
          <w:color w:val="000000" w:themeColor="text1"/>
        </w:rPr>
      </w:pPr>
    </w:p>
    <w:p w14:paraId="054110D2"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6</w:t>
      </w:r>
    </w:p>
    <w:p w14:paraId="2C2EEF67" w14:textId="77777777" w:rsidR="00FA2147" w:rsidRPr="00FA2147" w:rsidRDefault="00FA2147" w:rsidP="00FA2147">
      <w:pPr>
        <w:spacing w:after="120"/>
        <w:ind w:left="68"/>
        <w:jc w:val="center"/>
        <w:outlineLvl w:val="0"/>
        <w:rPr>
          <w:color w:val="000000" w:themeColor="text1"/>
        </w:rPr>
      </w:pPr>
      <w:r w:rsidRPr="00FA2147">
        <w:rPr>
          <w:color w:val="000000" w:themeColor="text1"/>
        </w:rPr>
        <w:t>Attribuzione dei crediti</w:t>
      </w:r>
    </w:p>
    <w:p w14:paraId="1FA31537" w14:textId="77777777" w:rsidR="00FA2147" w:rsidRPr="00FA2147" w:rsidRDefault="00FA2147" w:rsidP="00FA2147">
      <w:pPr>
        <w:spacing w:after="120"/>
        <w:ind w:left="68"/>
        <w:jc w:val="center"/>
        <w:outlineLvl w:val="0"/>
        <w:rPr>
          <w:color w:val="000000" w:themeColor="text1"/>
        </w:rPr>
      </w:pPr>
    </w:p>
    <w:p w14:paraId="4E71ADCE" w14:textId="77777777" w:rsidR="00FA2147" w:rsidRPr="00FA2147" w:rsidRDefault="00FA2147" w:rsidP="00FA2147">
      <w:pPr>
        <w:pStyle w:val="Paragrafoelenco"/>
        <w:numPr>
          <w:ilvl w:val="0"/>
          <w:numId w:val="7"/>
        </w:numPr>
        <w:spacing w:after="120"/>
        <w:jc w:val="both"/>
      </w:pPr>
      <w:r w:rsidRPr="00FA2147">
        <w:t>Nell’ambito del sistema di Formazione Continua dell’Ordine, si attribuisce il valore base di 1 credito ad ogni ora di attività formativa, come indicato all’art. 9, comma 1) del Regolamento e nei limiti di quanto stabilito ai commi successivi.</w:t>
      </w:r>
    </w:p>
    <w:p w14:paraId="7A2594F8" w14:textId="77777777" w:rsidR="00FA2147" w:rsidRPr="00FA2147" w:rsidRDefault="00FA2147" w:rsidP="00FA2147">
      <w:pPr>
        <w:pStyle w:val="Paragrafoelenco"/>
        <w:numPr>
          <w:ilvl w:val="0"/>
          <w:numId w:val="7"/>
        </w:numPr>
        <w:spacing w:after="120"/>
        <w:jc w:val="both"/>
      </w:pPr>
      <w:r w:rsidRPr="00FA2147">
        <w:t xml:space="preserve">Agli incontri tecnici, ai seminari ed ai convegni si attribuisce un numero massimo di 3 crediti formativi professionali per una sessione (antimeridiana o pomeridiana) comunque non inferiore ad un impegno di 3 ore effettive ed un numero massimo di 5 crediti per l’intera giornata, comunque non inferiore ad un impegno di 6 ore effettive. In caso di eventi formativi aventi diversa strutturazione si procede con la somma dei crediti come precedentemente indicato. </w:t>
      </w:r>
      <w:r w:rsidRPr="00FA2147">
        <w:lastRenderedPageBreak/>
        <w:t xml:space="preserve">L’attribuzione dei crediti viene effettuata oltre che sul criterio orario come stabilito nel comma precedente, anche tenendo conto dei requisiti di qualità contenuti nell’allegato 4 </w:t>
      </w:r>
      <w:r w:rsidR="00EE1F8C">
        <w:t>delle</w:t>
      </w:r>
      <w:r w:rsidRPr="00FA2147">
        <w:t xml:space="preserve"> present</w:t>
      </w:r>
      <w:r w:rsidR="008236F2">
        <w:t>i</w:t>
      </w:r>
      <w:r w:rsidRPr="00FA2147">
        <w:t xml:space="preserve"> </w:t>
      </w:r>
      <w:r w:rsidR="008236F2">
        <w:t>linee guida</w:t>
      </w:r>
      <w:r w:rsidRPr="00FA2147">
        <w:t>.</w:t>
      </w:r>
    </w:p>
    <w:p w14:paraId="0ED0E5D5" w14:textId="77777777" w:rsidR="00FA2147" w:rsidRPr="00FA2147" w:rsidRDefault="00FA2147" w:rsidP="00FA2147">
      <w:pPr>
        <w:numPr>
          <w:ilvl w:val="0"/>
          <w:numId w:val="7"/>
        </w:numPr>
        <w:tabs>
          <w:tab w:val="num" w:pos="540"/>
          <w:tab w:val="num" w:pos="1131"/>
        </w:tabs>
        <w:spacing w:after="120"/>
        <w:jc w:val="both"/>
      </w:pPr>
      <w:r w:rsidRPr="00FA2147">
        <w:t xml:space="preserve">Ai corsi di formazione sono attribuiti fino a 25 </w:t>
      </w:r>
      <w:r>
        <w:t>crediti</w:t>
      </w:r>
      <w:r w:rsidRPr="00FA2147">
        <w:t xml:space="preserve"> qualora l’evento abbia durata fino a 100 ore; possono essere assegnati fino a 35 </w:t>
      </w:r>
      <w:r>
        <w:t>crediti</w:t>
      </w:r>
      <w:r w:rsidRPr="00FA2147">
        <w:t xml:space="preserve"> per eventi di durata superiore a 100 ore e fino a 200 ore, possono essere assegnati e fino a 50 </w:t>
      </w:r>
      <w:r>
        <w:t>crediti</w:t>
      </w:r>
      <w:r w:rsidRPr="00FA2147">
        <w:t xml:space="preserve"> per eventi con durata superiore a 200 ore. Il criterio di assegnazione può essere calcolato in modo proporzionale al tempo ed anche effettuando una valutazione preventiva sulla base dei requisiti indicati nell’allegato 4 dell</w:t>
      </w:r>
      <w:r w:rsidR="008236F2">
        <w:t>e</w:t>
      </w:r>
      <w:r w:rsidRPr="00FA2147">
        <w:t xml:space="preserve"> present</w:t>
      </w:r>
      <w:r w:rsidR="008236F2">
        <w:t>i</w:t>
      </w:r>
      <w:r w:rsidRPr="00FA2147">
        <w:t xml:space="preserve"> </w:t>
      </w:r>
      <w:r w:rsidR="008236F2">
        <w:t>linee guida</w:t>
      </w:r>
      <w:r w:rsidRPr="00FA2147">
        <w:t xml:space="preserve">, ove applicabili. Qualora si tratti di Evento Formativo certificato, il numero dei </w:t>
      </w:r>
      <w:r>
        <w:t>crediti</w:t>
      </w:r>
      <w:r w:rsidRPr="00FA2147">
        <w:t xml:space="preserve"> può essere maggiorato da un minimo di 1 ad un massimo di 3 crediti, in subordine al superamento della prova finale.</w:t>
      </w:r>
    </w:p>
    <w:p w14:paraId="7F0DDA0B" w14:textId="77777777" w:rsidR="00FA2147" w:rsidRPr="00FA2147" w:rsidRDefault="00FA2147" w:rsidP="00FA2147">
      <w:pPr>
        <w:numPr>
          <w:ilvl w:val="0"/>
          <w:numId w:val="7"/>
        </w:numPr>
        <w:tabs>
          <w:tab w:val="num" w:pos="540"/>
          <w:tab w:val="num" w:pos="1131"/>
        </w:tabs>
        <w:spacing w:after="120"/>
        <w:jc w:val="both"/>
      </w:pPr>
      <w:r w:rsidRPr="00FA2147">
        <w:t xml:space="preserve">Per la Formazione abilitante è attribuito 1 </w:t>
      </w:r>
      <w:r w:rsidR="002D47E3">
        <w:t>c</w:t>
      </w:r>
      <w:r w:rsidRPr="00FA2147">
        <w:t xml:space="preserve">redito per ogni ora di Formazione effettivamente svolta, fino ad un massimo di 40 </w:t>
      </w:r>
      <w:r>
        <w:t>crediti</w:t>
      </w:r>
      <w:r w:rsidRPr="00FA2147">
        <w:t xml:space="preserve"> per anno.</w:t>
      </w:r>
    </w:p>
    <w:p w14:paraId="5172C4A4" w14:textId="77777777" w:rsidR="00FA2147" w:rsidRPr="00FA2147" w:rsidRDefault="00FA2147" w:rsidP="00FA2147">
      <w:pPr>
        <w:numPr>
          <w:ilvl w:val="0"/>
          <w:numId w:val="7"/>
        </w:numPr>
        <w:tabs>
          <w:tab w:val="left" w:pos="0"/>
        </w:tabs>
        <w:spacing w:after="120"/>
        <w:jc w:val="both"/>
      </w:pPr>
      <w:r w:rsidRPr="00FA2147">
        <w:t xml:space="preserve">Per docenza, coordinamento e/o tutoraggio di attività formative della durata minima di ore 1 può essere assegnato un massimo di 3 </w:t>
      </w:r>
      <w:r>
        <w:t>crediti</w:t>
      </w:r>
      <w:r w:rsidRPr="00FA2147">
        <w:t xml:space="preserve"> </w:t>
      </w:r>
      <w:r>
        <w:t>formativi</w:t>
      </w:r>
      <w:r w:rsidRPr="00FA2147">
        <w:t xml:space="preserve">; con un massimo di 10 crediti annui. </w:t>
      </w:r>
    </w:p>
    <w:p w14:paraId="3AEEB01B" w14:textId="77777777" w:rsidR="00FA2147" w:rsidRPr="00FA2147" w:rsidRDefault="00FA2147" w:rsidP="00FA2147">
      <w:pPr>
        <w:numPr>
          <w:ilvl w:val="0"/>
          <w:numId w:val="7"/>
        </w:numPr>
        <w:tabs>
          <w:tab w:val="left" w:pos="0"/>
        </w:tabs>
        <w:spacing w:after="120"/>
        <w:jc w:val="both"/>
      </w:pPr>
      <w:r w:rsidRPr="00FA2147">
        <w:t>Per l’attività di relatore in convegni accreditati e/o accreditabili fino a 3 crediti per evento, con un massimo di 10 crediti annui.</w:t>
      </w:r>
    </w:p>
    <w:p w14:paraId="71E6BE31" w14:textId="77777777" w:rsidR="00FA2147" w:rsidRPr="00FA2147" w:rsidRDefault="00FA2147" w:rsidP="00FA2147">
      <w:pPr>
        <w:numPr>
          <w:ilvl w:val="0"/>
          <w:numId w:val="7"/>
        </w:numPr>
        <w:tabs>
          <w:tab w:val="left" w:pos="0"/>
        </w:tabs>
        <w:spacing w:after="120"/>
        <w:jc w:val="both"/>
      </w:pPr>
      <w:r w:rsidRPr="00FA2147">
        <w:t xml:space="preserve">Per la redazione e pubblicazione di libri inerenti i contenuti professionali, possono essere riconosciuti fino ad un massimo di 25 </w:t>
      </w:r>
      <w:r>
        <w:t>crediti</w:t>
      </w:r>
      <w:r w:rsidRPr="00FA2147">
        <w:t xml:space="preserve"> </w:t>
      </w:r>
      <w:r>
        <w:t>formativi</w:t>
      </w:r>
      <w:r w:rsidRPr="00FA2147">
        <w:t xml:space="preserve"> annui.</w:t>
      </w:r>
    </w:p>
    <w:p w14:paraId="3C1B5B75" w14:textId="77777777" w:rsidR="00FA2147" w:rsidRPr="00FA2147" w:rsidRDefault="00FA2147" w:rsidP="00FA2147">
      <w:pPr>
        <w:numPr>
          <w:ilvl w:val="0"/>
          <w:numId w:val="7"/>
        </w:numPr>
        <w:tabs>
          <w:tab w:val="left" w:pos="0"/>
        </w:tabs>
        <w:spacing w:after="120"/>
        <w:jc w:val="both"/>
      </w:pPr>
      <w:r w:rsidRPr="00FA2147">
        <w:t xml:space="preserve">Per la partecipazione ai lavori di organismi di rappresentanza della Categoria quali: il Consiglio Nazionale, i Consigli territoriali dell’ordine, i consigli di disciplina, i gruppi di lavoro e le  commissioni di studio, ecc. possono essere assegnati fino a 3 </w:t>
      </w:r>
      <w:r>
        <w:t>crediti</w:t>
      </w:r>
      <w:r w:rsidRPr="00FA2147">
        <w:t xml:space="preserve"> </w:t>
      </w:r>
      <w:r>
        <w:t>formativi</w:t>
      </w:r>
      <w:r w:rsidRPr="00FA2147">
        <w:t xml:space="preserve"> ad incarico con un massimo di 6 crediti annui. </w:t>
      </w:r>
    </w:p>
    <w:p w14:paraId="00906283" w14:textId="77777777" w:rsidR="00FA2147" w:rsidRPr="00FA2147" w:rsidRDefault="00FA2147" w:rsidP="00FA2147">
      <w:pPr>
        <w:numPr>
          <w:ilvl w:val="0"/>
          <w:numId w:val="7"/>
        </w:numPr>
        <w:tabs>
          <w:tab w:val="left" w:pos="0"/>
        </w:tabs>
        <w:spacing w:after="120"/>
        <w:jc w:val="both"/>
      </w:pPr>
      <w:r w:rsidRPr="00FA2147">
        <w:t>Per la partecipazione ad organismi nazionali e/o internazionali di normazione (es. CEI – UNI – CTI – ecc.) inerenti i contenuti professionali possono essere assegnati fino a 5 crediti annui.</w:t>
      </w:r>
    </w:p>
    <w:p w14:paraId="3E1FE83F" w14:textId="77777777" w:rsidR="00FA2147" w:rsidRPr="00FA2147" w:rsidRDefault="00FA2147" w:rsidP="00FA2147">
      <w:pPr>
        <w:numPr>
          <w:ilvl w:val="0"/>
          <w:numId w:val="7"/>
        </w:numPr>
        <w:tabs>
          <w:tab w:val="left" w:pos="0"/>
        </w:tabs>
        <w:spacing w:after="120"/>
        <w:jc w:val="both"/>
      </w:pPr>
      <w:r w:rsidRPr="00FA2147">
        <w:t>Per la formazione svolta a favore di praticanti, anche universitari, inerenti i contenuti professionali, possono essere assegnati fino a 10 crediti annui per un periodo non inferiore a 6 mesi di formazione.</w:t>
      </w:r>
    </w:p>
    <w:p w14:paraId="691D9C9E" w14:textId="77777777" w:rsidR="00FA2147" w:rsidRPr="00FA2147" w:rsidRDefault="00FA2147" w:rsidP="00FA2147">
      <w:pPr>
        <w:numPr>
          <w:ilvl w:val="0"/>
          <w:numId w:val="7"/>
        </w:numPr>
        <w:tabs>
          <w:tab w:val="left" w:pos="0"/>
        </w:tabs>
        <w:spacing w:after="120"/>
        <w:jc w:val="both"/>
      </w:pPr>
      <w:r w:rsidRPr="00FA2147">
        <w:t>Per pubblicazioni su riviste di elevato contenuto tecnico – scientifico strettamente inerenti l’ambito professionale possono essere assegnati fino a 10 crediti annui.</w:t>
      </w:r>
    </w:p>
    <w:p w14:paraId="300E35A3" w14:textId="77777777" w:rsidR="00FA2147" w:rsidRPr="00FA2147" w:rsidRDefault="00FA2147" w:rsidP="00FA2147">
      <w:pPr>
        <w:numPr>
          <w:ilvl w:val="0"/>
          <w:numId w:val="7"/>
        </w:numPr>
        <w:tabs>
          <w:tab w:val="left" w:pos="0"/>
        </w:tabs>
        <w:spacing w:after="120"/>
        <w:jc w:val="both"/>
      </w:pPr>
      <w:r w:rsidRPr="00FA2147">
        <w:t>Per partecipazione, in qualità di commissario, agli esami di abilitazione per la libera professione possono essere assegnati fino a 5 crediti annui.</w:t>
      </w:r>
    </w:p>
    <w:p w14:paraId="2C2C78B2" w14:textId="77777777" w:rsidR="00FA2147" w:rsidRPr="00FA2147" w:rsidRDefault="00FA2147" w:rsidP="00FA2147">
      <w:pPr>
        <w:numPr>
          <w:ilvl w:val="0"/>
          <w:numId w:val="7"/>
        </w:numPr>
        <w:tabs>
          <w:tab w:val="left" w:pos="0"/>
        </w:tabs>
        <w:spacing w:after="120"/>
        <w:jc w:val="both"/>
      </w:pPr>
      <w:r w:rsidRPr="00FA2147">
        <w:t xml:space="preserve">Per le attività di Formazione in servizio, come precedentemente definita, l’assegnazione dei </w:t>
      </w:r>
      <w:r>
        <w:t>crediti</w:t>
      </w:r>
      <w:r w:rsidRPr="00FA2147">
        <w:t xml:space="preserve"> verrà formulata sulla base dei criteri generali di cui ai punti precedenti, a seguito della certificazione del professionista.</w:t>
      </w:r>
    </w:p>
    <w:p w14:paraId="411F0D45" w14:textId="77777777" w:rsidR="00FA2147" w:rsidRPr="00FA2147" w:rsidRDefault="00FA2147" w:rsidP="00FA2147">
      <w:pPr>
        <w:numPr>
          <w:ilvl w:val="0"/>
          <w:numId w:val="7"/>
        </w:numPr>
        <w:tabs>
          <w:tab w:val="left" w:pos="0"/>
        </w:tabs>
        <w:spacing w:after="120"/>
        <w:jc w:val="both"/>
      </w:pPr>
      <w:r w:rsidRPr="00FA2147">
        <w:t xml:space="preserve">Per la Formazione acquisita all’estero, fatti salvi i criteri precedentemente indicati, potranno essere riconosciuti </w:t>
      </w:r>
      <w:r>
        <w:t>crediti</w:t>
      </w:r>
      <w:r w:rsidRPr="00FA2147">
        <w:t xml:space="preserve"> aggiuntivi.</w:t>
      </w:r>
    </w:p>
    <w:p w14:paraId="5F4CEA47" w14:textId="77777777" w:rsidR="00FA2147" w:rsidRPr="00FA2147" w:rsidRDefault="00FA2147" w:rsidP="00FA2147">
      <w:pPr>
        <w:numPr>
          <w:ilvl w:val="0"/>
          <w:numId w:val="7"/>
        </w:numPr>
        <w:tabs>
          <w:tab w:val="left" w:pos="0"/>
        </w:tabs>
        <w:spacing w:after="120"/>
        <w:jc w:val="both"/>
      </w:pPr>
      <w:r w:rsidRPr="00FA2147">
        <w:t>Per il superamento di esami universitari l’attribuzione di crediti è demandata ad apposite convenzioni.</w:t>
      </w:r>
    </w:p>
    <w:p w14:paraId="24C49A4F" w14:textId="77777777" w:rsidR="00FA2147" w:rsidRPr="00FA2147" w:rsidRDefault="00FA2147" w:rsidP="00FA2147">
      <w:pPr>
        <w:pStyle w:val="Paragrafoelenco"/>
        <w:numPr>
          <w:ilvl w:val="0"/>
          <w:numId w:val="7"/>
        </w:numPr>
        <w:spacing w:after="120"/>
        <w:jc w:val="both"/>
      </w:pPr>
      <w:r w:rsidRPr="00FA2147">
        <w:t xml:space="preserve">L’attribuzione dei crediti è a carico del Collegio promotore o coordinatore per le attività in cooperazione o convenzione, e a carico del Consiglio Nazionale in tutti gli altri casi. </w:t>
      </w:r>
    </w:p>
    <w:p w14:paraId="25608D7C" w14:textId="77777777" w:rsidR="00FA2147" w:rsidRPr="00FA2147" w:rsidRDefault="00FA2147" w:rsidP="00FA2147">
      <w:pPr>
        <w:pStyle w:val="Paragrafoelenco"/>
        <w:numPr>
          <w:ilvl w:val="0"/>
          <w:numId w:val="7"/>
        </w:numPr>
        <w:spacing w:after="120"/>
        <w:jc w:val="both"/>
      </w:pPr>
      <w:r w:rsidRPr="00FA2147">
        <w:lastRenderedPageBreak/>
        <w:t>Il Collegio promotore trasmette tempestivamente ad eventuali altri Collegi di appartenenza dei professionisti che hanno fruito degli eventi formativi il numero dei crediti attribuiti. Il numero di crediti attribuiti deve essere tempestivamente registrato nel Registro della Formazione Continua.</w:t>
      </w:r>
    </w:p>
    <w:p w14:paraId="04209E26" w14:textId="77777777" w:rsidR="00FA2147" w:rsidRPr="00FA2147" w:rsidRDefault="00FA2147" w:rsidP="00FA2147">
      <w:pPr>
        <w:pStyle w:val="Paragrafoelenco"/>
        <w:numPr>
          <w:ilvl w:val="0"/>
          <w:numId w:val="7"/>
        </w:numPr>
        <w:spacing w:after="120"/>
        <w:jc w:val="both"/>
      </w:pPr>
      <w:r w:rsidRPr="00FA2147">
        <w:t xml:space="preserve">Nei casi di eventi fruibili a distanza, nell’attribuzione dei crediti va considerata anche la qualità tecnologica del servizio nonché il livello di effettiva verificabilità della partecipazione all’evento stesso. In merito alla Formazione a distanza verrà successivamente emanata specifica </w:t>
      </w:r>
      <w:r w:rsidR="008236F2">
        <w:t>linea guida</w:t>
      </w:r>
      <w:r w:rsidRPr="00FA2147">
        <w:t xml:space="preserve"> del Consiglio Nazionale.</w:t>
      </w:r>
    </w:p>
    <w:p w14:paraId="725FD1F2" w14:textId="77777777" w:rsidR="00FA2147" w:rsidRPr="00FA2147" w:rsidRDefault="00FA2147" w:rsidP="00FA2147">
      <w:pPr>
        <w:pStyle w:val="Paragrafoelenco"/>
        <w:numPr>
          <w:ilvl w:val="0"/>
          <w:numId w:val="7"/>
        </w:numPr>
        <w:spacing w:after="120"/>
        <w:jc w:val="both"/>
      </w:pPr>
      <w:r w:rsidRPr="00FA2147">
        <w:t>Nei casi in cui la formazione del professionista si configuri come “formazione in servizio”, oltre ad applicarsi, ove possibile, quanto descritto nei commi precedenti, va considerato anche il sistema valutativo utilizzato dal datore di lavoro del professionista.</w:t>
      </w:r>
    </w:p>
    <w:p w14:paraId="61062F51" w14:textId="77777777" w:rsidR="00FA2147" w:rsidRPr="00FA2147" w:rsidRDefault="00FA2147" w:rsidP="00FA2147">
      <w:pPr>
        <w:spacing w:after="120"/>
        <w:ind w:left="68"/>
        <w:jc w:val="both"/>
        <w:rPr>
          <w:color w:val="000000" w:themeColor="text1"/>
        </w:rPr>
      </w:pPr>
    </w:p>
    <w:p w14:paraId="455220C0"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7</w:t>
      </w:r>
    </w:p>
    <w:p w14:paraId="7ABF35EC" w14:textId="77777777" w:rsidR="00FA2147" w:rsidRPr="00FA2147" w:rsidRDefault="00FA2147" w:rsidP="00FA2147">
      <w:pPr>
        <w:spacing w:after="120"/>
        <w:ind w:left="68"/>
        <w:jc w:val="center"/>
        <w:rPr>
          <w:color w:val="000000" w:themeColor="text1"/>
        </w:rPr>
      </w:pPr>
      <w:r w:rsidRPr="00FA2147">
        <w:rPr>
          <w:color w:val="000000" w:themeColor="text1"/>
        </w:rPr>
        <w:t xml:space="preserve">Individuazione dell’organismo territoriale coordinatore </w:t>
      </w:r>
    </w:p>
    <w:p w14:paraId="14848637" w14:textId="77777777" w:rsidR="00FA2147" w:rsidRPr="00FA2147" w:rsidRDefault="00FA2147" w:rsidP="00FA2147">
      <w:pPr>
        <w:spacing w:after="120"/>
        <w:ind w:left="68"/>
        <w:jc w:val="both"/>
        <w:rPr>
          <w:color w:val="000000" w:themeColor="text1"/>
        </w:rPr>
      </w:pPr>
    </w:p>
    <w:p w14:paraId="3B1D999D" w14:textId="77777777" w:rsidR="00FA2147" w:rsidRPr="00FA2147" w:rsidRDefault="00FA2147" w:rsidP="009518F2">
      <w:pPr>
        <w:pStyle w:val="Paragrafoelenco"/>
        <w:numPr>
          <w:ilvl w:val="0"/>
          <w:numId w:val="30"/>
        </w:numPr>
        <w:spacing w:after="120"/>
        <w:jc w:val="both"/>
        <w:rPr>
          <w:color w:val="000000" w:themeColor="text1"/>
        </w:rPr>
      </w:pPr>
      <w:r w:rsidRPr="00FA2147">
        <w:rPr>
          <w:color w:val="000000" w:themeColor="text1"/>
        </w:rPr>
        <w:t>In tutti i casi in cui le attività di formazione prevedano la compartecipazione di più Collegi territoriali e sia prevista la individuazione di un Soggetto coordinatore, la scelta è effettuata autonomamente dai Collegi interessati e sottoscritta in uno specifico accordo, del quale viene data comunicazione al Consiglio Nazionale.</w:t>
      </w:r>
    </w:p>
    <w:p w14:paraId="799AE743" w14:textId="77777777" w:rsidR="00FA2147" w:rsidRPr="00FA2147" w:rsidRDefault="00FA2147" w:rsidP="009518F2">
      <w:pPr>
        <w:pStyle w:val="Paragrafoelenco"/>
        <w:numPr>
          <w:ilvl w:val="0"/>
          <w:numId w:val="30"/>
        </w:numPr>
        <w:spacing w:after="120"/>
        <w:jc w:val="both"/>
        <w:rPr>
          <w:color w:val="000000" w:themeColor="text1"/>
        </w:rPr>
      </w:pPr>
      <w:r w:rsidRPr="00FA2147">
        <w:rPr>
          <w:color w:val="000000" w:themeColor="text1"/>
        </w:rPr>
        <w:t>Il Soggetto coordinatore agisce in rappresentanza degli altri Collegi nella gestione delle attività formative, salvo diverse disposizioni previste dalle leggi vigenti o da altre regolamentazioni interne all’Ordine.</w:t>
      </w:r>
    </w:p>
    <w:p w14:paraId="46A6DD44" w14:textId="77777777" w:rsidR="00FA2147" w:rsidRPr="00FA2147" w:rsidRDefault="00FA2147" w:rsidP="00FA2147">
      <w:pPr>
        <w:spacing w:after="120"/>
        <w:ind w:left="68"/>
        <w:jc w:val="both"/>
        <w:rPr>
          <w:color w:val="000000" w:themeColor="text1"/>
        </w:rPr>
      </w:pPr>
    </w:p>
    <w:p w14:paraId="0A835126" w14:textId="77777777" w:rsidR="00FA2147" w:rsidRPr="00FA2147" w:rsidRDefault="00FA2147" w:rsidP="00FA2147">
      <w:pPr>
        <w:spacing w:after="120"/>
        <w:ind w:left="68"/>
        <w:jc w:val="center"/>
        <w:outlineLvl w:val="0"/>
        <w:rPr>
          <w:color w:val="000000" w:themeColor="text1"/>
        </w:rPr>
      </w:pPr>
      <w:r w:rsidRPr="00FA2147">
        <w:rPr>
          <w:color w:val="000000" w:themeColor="text1"/>
        </w:rPr>
        <w:t>Articolo 8</w:t>
      </w:r>
    </w:p>
    <w:p w14:paraId="6ACCD14E" w14:textId="77777777" w:rsidR="00FA2147" w:rsidRPr="00FA2147" w:rsidRDefault="00FA2147" w:rsidP="00FA2147">
      <w:pPr>
        <w:spacing w:after="120"/>
        <w:ind w:left="68"/>
        <w:jc w:val="both"/>
        <w:rPr>
          <w:color w:val="000000" w:themeColor="text1"/>
        </w:rPr>
      </w:pPr>
    </w:p>
    <w:p w14:paraId="4E868782" w14:textId="77777777" w:rsidR="00FA2147" w:rsidRPr="00FA2147" w:rsidRDefault="00FA2147" w:rsidP="00FA2147">
      <w:pPr>
        <w:spacing w:after="120"/>
        <w:ind w:left="68"/>
        <w:jc w:val="center"/>
        <w:rPr>
          <w:color w:val="000000" w:themeColor="text1"/>
        </w:rPr>
      </w:pPr>
      <w:r w:rsidRPr="00FA2147">
        <w:rPr>
          <w:color w:val="000000" w:themeColor="text1"/>
        </w:rPr>
        <w:t>Registro della Formazione Continua</w:t>
      </w:r>
    </w:p>
    <w:p w14:paraId="1A096EE7" w14:textId="77777777" w:rsidR="00FA2147" w:rsidRPr="00FA2147" w:rsidRDefault="00FA2147" w:rsidP="00FA2147">
      <w:pPr>
        <w:spacing w:after="120"/>
        <w:ind w:left="68"/>
        <w:jc w:val="both"/>
        <w:rPr>
          <w:color w:val="000000" w:themeColor="text1"/>
        </w:rPr>
      </w:pPr>
    </w:p>
    <w:p w14:paraId="76F0643D" w14:textId="77777777" w:rsidR="00FA2147" w:rsidRPr="00FA2147" w:rsidRDefault="00FA2147" w:rsidP="009518F2">
      <w:pPr>
        <w:pStyle w:val="Paragrafoelenco"/>
        <w:numPr>
          <w:ilvl w:val="0"/>
          <w:numId w:val="31"/>
        </w:numPr>
        <w:spacing w:after="120"/>
        <w:jc w:val="both"/>
        <w:rPr>
          <w:color w:val="000000" w:themeColor="text1"/>
        </w:rPr>
      </w:pPr>
      <w:r w:rsidRPr="00FA2147">
        <w:rPr>
          <w:color w:val="000000" w:themeColor="text1"/>
        </w:rPr>
        <w:t>I registri della Formazione Continua sono istituiti presso gli Organismi territoriali dell’Ordine avvalendosi della piattaforma online “WEBALBO” già presente sul portale dell’Ordine.</w:t>
      </w:r>
    </w:p>
    <w:p w14:paraId="7F426D92" w14:textId="77777777" w:rsidR="00FA2147" w:rsidRPr="00FA2147" w:rsidRDefault="00FA2147" w:rsidP="009518F2">
      <w:pPr>
        <w:pStyle w:val="Paragrafoelenco"/>
        <w:numPr>
          <w:ilvl w:val="0"/>
          <w:numId w:val="31"/>
        </w:numPr>
        <w:spacing w:after="120"/>
        <w:jc w:val="both"/>
        <w:rPr>
          <w:color w:val="000000" w:themeColor="text1"/>
        </w:rPr>
      </w:pPr>
      <w:r w:rsidRPr="00FA2147">
        <w:rPr>
          <w:color w:val="000000" w:themeColor="text1"/>
        </w:rPr>
        <w:t>L’aggiornamento della piattaforma, laddove necessaria, sarà l’integrazione dei singoli Registri di Formazione in un unico registro nazionale consultabile on-line e stampabile.</w:t>
      </w:r>
    </w:p>
    <w:p w14:paraId="32726C28" w14:textId="77777777" w:rsidR="00FA2147" w:rsidRPr="00FA2147" w:rsidRDefault="00FA2147" w:rsidP="009518F2">
      <w:pPr>
        <w:pStyle w:val="Paragrafoelenco"/>
        <w:numPr>
          <w:ilvl w:val="0"/>
          <w:numId w:val="31"/>
        </w:numPr>
        <w:spacing w:after="120"/>
        <w:jc w:val="both"/>
        <w:rPr>
          <w:color w:val="000000" w:themeColor="text1"/>
        </w:rPr>
      </w:pPr>
      <w:r w:rsidRPr="00FA2147">
        <w:rPr>
          <w:color w:val="000000" w:themeColor="text1"/>
        </w:rPr>
        <w:t>Le informazioni pubbliche del registro riguarderanno, per ciò che concerne i singoli professionisti, la condizione di adempimento, ovvero di non adempimento, dell’obbligo di formazione sulla base di quanto previsto dall’articolo 8 del Regolamento di Formazione Continua.</w:t>
      </w:r>
    </w:p>
    <w:p w14:paraId="6AAC0695" w14:textId="77777777" w:rsidR="00FA2147" w:rsidRPr="00FA2147" w:rsidRDefault="00FA2147" w:rsidP="009518F2">
      <w:pPr>
        <w:pStyle w:val="Paragrafoelenco"/>
        <w:numPr>
          <w:ilvl w:val="0"/>
          <w:numId w:val="31"/>
        </w:numPr>
        <w:spacing w:after="120"/>
        <w:jc w:val="both"/>
        <w:rPr>
          <w:color w:val="000000" w:themeColor="text1"/>
        </w:rPr>
      </w:pPr>
      <w:r w:rsidRPr="00FA2147">
        <w:rPr>
          <w:color w:val="000000" w:themeColor="text1"/>
        </w:rPr>
        <w:t>Sono inclusi nei Registri della formazione gli eventi formativi come previsto dall’articolo 10, comma 1, lettera b)  del Regolamento di Formazione Continua.</w:t>
      </w:r>
    </w:p>
    <w:p w14:paraId="648569FA" w14:textId="77777777" w:rsidR="009A082A" w:rsidRDefault="009A082A">
      <w:r>
        <w:br w:type="page"/>
      </w:r>
    </w:p>
    <w:p w14:paraId="6D3F9294" w14:textId="77777777" w:rsidR="009A082A" w:rsidRDefault="009A082A" w:rsidP="009A082A">
      <w:pPr>
        <w:spacing w:after="120"/>
        <w:ind w:left="68"/>
        <w:jc w:val="both"/>
        <w:rPr>
          <w:sz w:val="40"/>
          <w:szCs w:val="40"/>
        </w:rPr>
      </w:pPr>
      <w:r w:rsidRPr="009A082A">
        <w:rPr>
          <w:sz w:val="40"/>
          <w:szCs w:val="40"/>
        </w:rPr>
        <w:lastRenderedPageBreak/>
        <w:t>Allegati</w:t>
      </w:r>
      <w:r w:rsidR="00672C1A">
        <w:rPr>
          <w:sz w:val="40"/>
          <w:szCs w:val="40"/>
        </w:rPr>
        <w:t>:</w:t>
      </w:r>
    </w:p>
    <w:p w14:paraId="3AE73426" w14:textId="77777777" w:rsidR="00672C1A" w:rsidRPr="00672C1A" w:rsidRDefault="00672C1A" w:rsidP="009A082A">
      <w:pPr>
        <w:spacing w:after="120"/>
        <w:ind w:left="68"/>
        <w:jc w:val="both"/>
        <w:rPr>
          <w:sz w:val="22"/>
          <w:szCs w:val="22"/>
        </w:rPr>
      </w:pPr>
      <w:r w:rsidRPr="00672C1A">
        <w:rPr>
          <w:sz w:val="22"/>
          <w:szCs w:val="22"/>
        </w:rPr>
        <w:t>- Allegato 1: Schema standard per la definizione di accordi per l’attività formativa in cooperazione (art. 5, comma 3, lettera a) del Regolamento per la Formazione Continua;</w:t>
      </w:r>
    </w:p>
    <w:p w14:paraId="52C85D5C" w14:textId="77777777" w:rsidR="00672C1A" w:rsidRPr="00672C1A" w:rsidRDefault="00672C1A" w:rsidP="009A082A">
      <w:pPr>
        <w:spacing w:after="120"/>
        <w:ind w:left="68"/>
        <w:jc w:val="both"/>
        <w:rPr>
          <w:sz w:val="22"/>
          <w:szCs w:val="22"/>
        </w:rPr>
      </w:pPr>
      <w:r w:rsidRPr="00672C1A">
        <w:rPr>
          <w:sz w:val="22"/>
          <w:szCs w:val="22"/>
        </w:rPr>
        <w:t>- Allegato 2: Schema standard per la stipula di convenzioni per l’attività formativa (art. 5, comma 3, lettera b) del Regolamento per la Formazione Continua;</w:t>
      </w:r>
    </w:p>
    <w:p w14:paraId="6BB27E2B" w14:textId="77777777" w:rsidR="00672C1A" w:rsidRPr="00672C1A" w:rsidRDefault="00672C1A" w:rsidP="009A082A">
      <w:pPr>
        <w:spacing w:after="120"/>
        <w:ind w:left="68"/>
        <w:jc w:val="both"/>
        <w:rPr>
          <w:sz w:val="22"/>
          <w:szCs w:val="22"/>
        </w:rPr>
      </w:pPr>
      <w:r w:rsidRPr="00672C1A">
        <w:rPr>
          <w:sz w:val="22"/>
          <w:szCs w:val="22"/>
        </w:rPr>
        <w:t>- Allegato 3: Schema per il rilascio dell’autorizzazione a svolgere attività formative (art. 5, comma 4) del Regolamento per la Formazione Continua;</w:t>
      </w:r>
    </w:p>
    <w:p w14:paraId="399F191B" w14:textId="77777777" w:rsidR="00672C1A" w:rsidRPr="00672C1A" w:rsidRDefault="00672C1A" w:rsidP="009A082A">
      <w:pPr>
        <w:spacing w:after="120"/>
        <w:ind w:left="68"/>
        <w:jc w:val="both"/>
        <w:rPr>
          <w:sz w:val="22"/>
          <w:szCs w:val="22"/>
        </w:rPr>
      </w:pPr>
      <w:r w:rsidRPr="00672C1A">
        <w:rPr>
          <w:sz w:val="22"/>
          <w:szCs w:val="22"/>
        </w:rPr>
        <w:t>- Allegato 4: Requisiti minimi di qualità previsti per la realizzazione di attività formative nel sistema di Formazione Continua dell’Ordine</w:t>
      </w:r>
      <w:r>
        <w:rPr>
          <w:sz w:val="22"/>
          <w:szCs w:val="22"/>
        </w:rPr>
        <w:t>.</w:t>
      </w:r>
    </w:p>
    <w:p w14:paraId="2792E06D" w14:textId="77777777" w:rsidR="009A082A" w:rsidRDefault="009A082A">
      <w:r>
        <w:br w:type="page"/>
      </w:r>
    </w:p>
    <w:p w14:paraId="48B8713E" w14:textId="77777777" w:rsidR="00BE7C71" w:rsidRPr="00B80597" w:rsidRDefault="00BE7C71" w:rsidP="00BE7C71">
      <w:pPr>
        <w:rPr>
          <w:rFonts w:asciiTheme="minorHAnsi" w:hAnsiTheme="minorHAnsi" w:cstheme="minorHAnsi"/>
          <w:b/>
        </w:rPr>
      </w:pPr>
      <w:r w:rsidRPr="00052353">
        <w:rPr>
          <w:rFonts w:asciiTheme="minorHAnsi" w:hAnsiTheme="minorHAnsi" w:cstheme="minorHAnsi"/>
          <w:b/>
        </w:rPr>
        <w:lastRenderedPageBreak/>
        <w:t xml:space="preserve">Allegato 1: Schema standard per la definizione di accordi per l’attività </w:t>
      </w:r>
      <w:r>
        <w:rPr>
          <w:rFonts w:asciiTheme="minorHAnsi" w:hAnsiTheme="minorHAnsi" w:cstheme="minorHAnsi"/>
          <w:b/>
        </w:rPr>
        <w:t xml:space="preserve">formativa </w:t>
      </w:r>
      <w:r w:rsidRPr="00052353">
        <w:rPr>
          <w:rFonts w:asciiTheme="minorHAnsi" w:hAnsiTheme="minorHAnsi" w:cstheme="minorHAnsi"/>
          <w:b/>
        </w:rPr>
        <w:t>in cooperazione</w:t>
      </w:r>
      <w:r>
        <w:rPr>
          <w:rFonts w:asciiTheme="minorHAnsi" w:hAnsiTheme="minorHAnsi" w:cstheme="minorHAnsi"/>
          <w:b/>
        </w:rPr>
        <w:t xml:space="preserve"> (art. 5, comma 3, lettera a) del Regolamento per la Formazione Continua</w:t>
      </w:r>
    </w:p>
    <w:p w14:paraId="66DD217A" w14:textId="77777777" w:rsidR="00BE7C71" w:rsidRPr="00A54F30" w:rsidRDefault="00BE7C71" w:rsidP="00CC4AC9">
      <w:pPr>
        <w:rPr>
          <w:rFonts w:asciiTheme="minorHAnsi" w:hAnsiTheme="minorHAnsi" w:cstheme="minorHAnsi"/>
        </w:rPr>
      </w:pPr>
    </w:p>
    <w:p w14:paraId="4C5A29E0" w14:textId="77777777" w:rsidR="00BE7C71" w:rsidRPr="00A54F30" w:rsidRDefault="00BE7C71" w:rsidP="00CC4AC9">
      <w:pPr>
        <w:jc w:val="center"/>
        <w:rPr>
          <w:rFonts w:asciiTheme="minorHAnsi" w:hAnsiTheme="minorHAnsi" w:cstheme="minorHAnsi"/>
        </w:rPr>
      </w:pPr>
      <w:r w:rsidRPr="00A54F30">
        <w:rPr>
          <w:rFonts w:asciiTheme="minorHAnsi" w:hAnsiTheme="minorHAnsi" w:cstheme="minorHAnsi"/>
        </w:rPr>
        <w:t>Collegio di …</w:t>
      </w:r>
    </w:p>
    <w:p w14:paraId="3A054713" w14:textId="77777777" w:rsidR="00BE7C71" w:rsidRPr="00A54F30" w:rsidRDefault="00BE7C71" w:rsidP="00BE7C71">
      <w:pPr>
        <w:jc w:val="center"/>
        <w:rPr>
          <w:rFonts w:asciiTheme="minorHAnsi" w:hAnsiTheme="minorHAnsi" w:cstheme="minorHAnsi"/>
        </w:rPr>
      </w:pPr>
    </w:p>
    <w:p w14:paraId="77846F6D" w14:textId="77777777" w:rsidR="00BE7C71" w:rsidRPr="00A54F30" w:rsidRDefault="00BE7C71" w:rsidP="00BE7C71">
      <w:pPr>
        <w:jc w:val="center"/>
        <w:rPr>
          <w:rFonts w:asciiTheme="minorHAnsi" w:hAnsiTheme="minorHAnsi" w:cstheme="minorHAnsi"/>
          <w:b/>
          <w:bCs/>
        </w:rPr>
      </w:pPr>
      <w:r w:rsidRPr="00A54F30">
        <w:rPr>
          <w:rFonts w:asciiTheme="minorHAnsi" w:hAnsiTheme="minorHAnsi" w:cstheme="minorHAnsi"/>
          <w:b/>
          <w:bCs/>
        </w:rPr>
        <w:t>Accordo per la realizzazione</w:t>
      </w:r>
      <w:r>
        <w:rPr>
          <w:rFonts w:asciiTheme="minorHAnsi" w:hAnsiTheme="minorHAnsi" w:cstheme="minorHAnsi"/>
          <w:b/>
          <w:bCs/>
        </w:rPr>
        <w:t xml:space="preserve"> di attività formative</w:t>
      </w:r>
      <w:r w:rsidRPr="00A54F30">
        <w:rPr>
          <w:rFonts w:asciiTheme="minorHAnsi" w:hAnsiTheme="minorHAnsi" w:cstheme="minorHAnsi"/>
          <w:b/>
          <w:bCs/>
        </w:rPr>
        <w:t xml:space="preserve"> in cooperazione</w:t>
      </w:r>
    </w:p>
    <w:p w14:paraId="2EB3AC66"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TRA</w:t>
      </w:r>
    </w:p>
    <w:p w14:paraId="3DE98C03"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Il Collegio ...</w:t>
      </w:r>
      <w:r>
        <w:rPr>
          <w:rFonts w:asciiTheme="minorHAnsi" w:hAnsiTheme="minorHAnsi" w:cstheme="minorHAnsi"/>
        </w:rPr>
        <w:t>..........................</w:t>
      </w:r>
      <w:r w:rsidRPr="00A54F30">
        <w:rPr>
          <w:rFonts w:asciiTheme="minorHAnsi" w:hAnsiTheme="minorHAnsi" w:cstheme="minorHAnsi"/>
        </w:rPr>
        <w:t xml:space="preserve"> </w:t>
      </w:r>
      <w:r>
        <w:rPr>
          <w:rFonts w:asciiTheme="minorHAnsi" w:hAnsiTheme="minorHAnsi" w:cstheme="minorHAnsi"/>
        </w:rPr>
        <w:t>[indicazione Collegio]</w:t>
      </w:r>
      <w:r w:rsidRPr="00A54F30">
        <w:rPr>
          <w:rFonts w:asciiTheme="minorHAnsi" w:hAnsiTheme="minorHAnsi" w:cstheme="minorHAnsi"/>
        </w:rPr>
        <w:t xml:space="preserve"> con sede in .............................................</w:t>
      </w:r>
      <w:r>
        <w:rPr>
          <w:rFonts w:asciiTheme="minorHAnsi" w:hAnsiTheme="minorHAnsi" w:cstheme="minorHAnsi"/>
        </w:rPr>
        <w:t>......</w:t>
      </w:r>
      <w:r w:rsidRPr="00A54F30">
        <w:rPr>
          <w:rFonts w:asciiTheme="minorHAnsi" w:hAnsiTheme="minorHAnsi" w:cstheme="minorHAnsi"/>
        </w:rPr>
        <w:t>......,</w:t>
      </w:r>
    </w:p>
    <w:p w14:paraId="43AD2974"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codice fiscale .........................................</w:t>
      </w:r>
      <w:r>
        <w:rPr>
          <w:rFonts w:asciiTheme="minorHAnsi" w:hAnsiTheme="minorHAnsi" w:cstheme="minorHAnsi"/>
        </w:rPr>
        <w:t xml:space="preserve">  </w:t>
      </w:r>
      <w:r w:rsidRPr="00A54F30">
        <w:rPr>
          <w:rFonts w:asciiTheme="minorHAnsi" w:hAnsiTheme="minorHAnsi" w:cstheme="minorHAnsi"/>
        </w:rPr>
        <w:t>........d'ora in poi denominato «</w:t>
      </w:r>
      <w:r>
        <w:rPr>
          <w:rFonts w:asciiTheme="minorHAnsi" w:hAnsiTheme="minorHAnsi" w:cstheme="minorHAnsi"/>
        </w:rPr>
        <w:t>S</w:t>
      </w:r>
      <w:r w:rsidRPr="00A54F30">
        <w:rPr>
          <w:rFonts w:asciiTheme="minorHAnsi" w:hAnsiTheme="minorHAnsi" w:cstheme="minorHAnsi"/>
        </w:rPr>
        <w:t>oggetto promotore»,</w:t>
      </w:r>
    </w:p>
    <w:p w14:paraId="651C233A"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rappresentato/a da ....................................................... nato a .........................................................</w:t>
      </w:r>
    </w:p>
    <w:p w14:paraId="03804AFB"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il ............................................................;</w:t>
      </w:r>
    </w:p>
    <w:p w14:paraId="6BC929AA" w14:textId="77777777" w:rsidR="00BE7C71" w:rsidRPr="00A54F30" w:rsidRDefault="00BE7C71" w:rsidP="00BE7C71">
      <w:pPr>
        <w:jc w:val="both"/>
        <w:rPr>
          <w:rFonts w:asciiTheme="minorHAnsi" w:hAnsiTheme="minorHAnsi" w:cstheme="minorHAnsi"/>
        </w:rPr>
      </w:pPr>
      <w:r>
        <w:rPr>
          <w:rFonts w:asciiTheme="minorHAnsi" w:hAnsiTheme="minorHAnsi" w:cstheme="minorHAnsi"/>
        </w:rPr>
        <w:t>e</w:t>
      </w:r>
    </w:p>
    <w:p w14:paraId="1F505E96"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Il/La.................</w:t>
      </w:r>
      <w:r>
        <w:rPr>
          <w:rFonts w:asciiTheme="minorHAnsi" w:hAnsiTheme="minorHAnsi" w:cstheme="minorHAnsi"/>
        </w:rPr>
        <w:t>.............................. [</w:t>
      </w:r>
      <w:r w:rsidRPr="00A54F30">
        <w:rPr>
          <w:rFonts w:asciiTheme="minorHAnsi" w:hAnsiTheme="minorHAnsi" w:cstheme="minorHAnsi"/>
        </w:rPr>
        <w:t xml:space="preserve">denominazione del </w:t>
      </w:r>
      <w:r w:rsidRPr="00AF28E7">
        <w:rPr>
          <w:rFonts w:asciiTheme="minorHAnsi" w:hAnsiTheme="minorHAnsi" w:cstheme="minorHAnsi"/>
          <w:bCs/>
        </w:rPr>
        <w:t xml:space="preserve">soggetto </w:t>
      </w:r>
      <w:r w:rsidRPr="00A54F30">
        <w:rPr>
          <w:rFonts w:asciiTheme="minorHAnsi" w:hAnsiTheme="minorHAnsi" w:cstheme="minorHAnsi"/>
        </w:rPr>
        <w:t>erogatore</w:t>
      </w:r>
      <w:r>
        <w:rPr>
          <w:rFonts w:asciiTheme="minorHAnsi" w:hAnsiTheme="minorHAnsi" w:cstheme="minorHAnsi"/>
        </w:rPr>
        <w:t>]</w:t>
      </w:r>
      <w:r w:rsidRPr="00A54F30">
        <w:rPr>
          <w:rFonts w:asciiTheme="minorHAnsi" w:hAnsiTheme="minorHAnsi" w:cstheme="minorHAnsi"/>
        </w:rPr>
        <w:t xml:space="preserve"> con sede legale in .........,</w:t>
      </w:r>
      <w:r>
        <w:rPr>
          <w:rFonts w:asciiTheme="minorHAnsi" w:hAnsiTheme="minorHAnsi" w:cstheme="minorHAnsi"/>
        </w:rPr>
        <w:t xml:space="preserve"> </w:t>
      </w:r>
      <w:r w:rsidRPr="00A54F30">
        <w:rPr>
          <w:rFonts w:asciiTheme="minorHAnsi" w:hAnsiTheme="minorHAnsi" w:cstheme="minorHAnsi"/>
        </w:rPr>
        <w:t>codice fiscale .................................................</w:t>
      </w:r>
      <w:r>
        <w:rPr>
          <w:rFonts w:asciiTheme="minorHAnsi" w:hAnsiTheme="minorHAnsi" w:cstheme="minorHAnsi"/>
        </w:rPr>
        <w:t xml:space="preserve"> </w:t>
      </w:r>
      <w:r w:rsidRPr="00A54F30">
        <w:rPr>
          <w:rFonts w:asciiTheme="minorHAnsi" w:hAnsiTheme="minorHAnsi" w:cstheme="minorHAnsi"/>
        </w:rPr>
        <w:t>d'ora in poi denominato «</w:t>
      </w:r>
      <w:r>
        <w:rPr>
          <w:rFonts w:asciiTheme="minorHAnsi" w:hAnsiTheme="minorHAnsi" w:cstheme="minorHAnsi"/>
        </w:rPr>
        <w:t>S</w:t>
      </w:r>
      <w:r w:rsidRPr="00A54F30">
        <w:rPr>
          <w:rFonts w:asciiTheme="minorHAnsi" w:hAnsiTheme="minorHAnsi" w:cstheme="minorHAnsi"/>
        </w:rPr>
        <w:t>oggetto erogatore», rappresentato/a da ....................</w:t>
      </w:r>
      <w:r>
        <w:rPr>
          <w:rFonts w:asciiTheme="minorHAnsi" w:hAnsiTheme="minorHAnsi" w:cstheme="minorHAnsi"/>
        </w:rPr>
        <w:t xml:space="preserve">............................., </w:t>
      </w:r>
      <w:r w:rsidRPr="00A54F30">
        <w:rPr>
          <w:rFonts w:asciiTheme="minorHAnsi" w:hAnsiTheme="minorHAnsi" w:cstheme="minorHAnsi"/>
        </w:rPr>
        <w:t xml:space="preserve">nato a </w:t>
      </w:r>
      <w:r>
        <w:rPr>
          <w:rFonts w:asciiTheme="minorHAnsi" w:hAnsiTheme="minorHAnsi" w:cstheme="minorHAnsi"/>
        </w:rPr>
        <w:t>.........................il</w:t>
      </w:r>
      <w:r w:rsidRPr="00A54F30">
        <w:rPr>
          <w:rFonts w:asciiTheme="minorHAnsi" w:hAnsiTheme="minorHAnsi" w:cstheme="minorHAnsi"/>
        </w:rPr>
        <w:t>.....................................</w:t>
      </w:r>
    </w:p>
    <w:p w14:paraId="694975D5" w14:textId="77777777" w:rsidR="00BE7C71" w:rsidRDefault="00BE7C71" w:rsidP="00BE7C71">
      <w:pPr>
        <w:jc w:val="center"/>
        <w:rPr>
          <w:rFonts w:asciiTheme="minorHAnsi" w:hAnsiTheme="minorHAnsi" w:cstheme="minorHAnsi"/>
        </w:rPr>
      </w:pPr>
    </w:p>
    <w:p w14:paraId="423A684F" w14:textId="77777777" w:rsidR="00BE7C71" w:rsidRDefault="00BE7C71" w:rsidP="00BE7C71">
      <w:pPr>
        <w:jc w:val="center"/>
        <w:rPr>
          <w:rFonts w:asciiTheme="minorHAnsi" w:hAnsiTheme="minorHAnsi" w:cstheme="minorHAnsi"/>
        </w:rPr>
      </w:pPr>
      <w:r w:rsidRPr="00A54F30">
        <w:rPr>
          <w:rFonts w:asciiTheme="minorHAnsi" w:hAnsiTheme="minorHAnsi" w:cstheme="minorHAnsi"/>
        </w:rPr>
        <w:t>PREMESSO</w:t>
      </w:r>
    </w:p>
    <w:p w14:paraId="55C0892C" w14:textId="77777777" w:rsidR="00BE7C71" w:rsidRPr="00A54F30" w:rsidRDefault="00BE7C71" w:rsidP="00BE7C71">
      <w:pPr>
        <w:jc w:val="center"/>
        <w:rPr>
          <w:rFonts w:asciiTheme="minorHAnsi" w:hAnsiTheme="minorHAnsi" w:cstheme="minorHAnsi"/>
        </w:rPr>
      </w:pPr>
    </w:p>
    <w:p w14:paraId="565B3B18" w14:textId="77777777" w:rsidR="00BE7C71" w:rsidRPr="00500323" w:rsidRDefault="00BE7C71" w:rsidP="003C6900">
      <w:pPr>
        <w:pStyle w:val="PreformattatoHTML"/>
        <w:numPr>
          <w:ilvl w:val="0"/>
          <w:numId w:val="11"/>
        </w:numPr>
        <w:ind w:left="357" w:hanging="357"/>
        <w:jc w:val="both"/>
        <w:rPr>
          <w:rFonts w:asciiTheme="minorHAnsi" w:hAnsiTheme="minorHAnsi" w:cstheme="minorHAnsi"/>
          <w:color w:val="000000" w:themeColor="text1"/>
          <w:sz w:val="24"/>
          <w:szCs w:val="24"/>
        </w:rPr>
      </w:pPr>
      <w:r w:rsidRPr="00500323">
        <w:rPr>
          <w:rFonts w:asciiTheme="minorHAnsi" w:hAnsiTheme="minorHAnsi" w:cstheme="minorHAnsi"/>
          <w:color w:val="000000" w:themeColor="text1"/>
          <w:sz w:val="24"/>
          <w:szCs w:val="24"/>
        </w:rPr>
        <w:t>che il Decreto legge 13 agosto 2011, n. 138 convertito con modificazioni dalla L. 14 settembre 2011, n. 148 prevede l’obbligo  per  il  professionista di seguire percorsi di formazione continua permanente predisposti sulla base  di appositi regolamenti emanati dai consigli nazionali</w:t>
      </w:r>
      <w:r>
        <w:rPr>
          <w:rFonts w:asciiTheme="minorHAnsi" w:hAnsiTheme="minorHAnsi" w:cstheme="minorHAnsi"/>
          <w:color w:val="000000" w:themeColor="text1"/>
          <w:sz w:val="24"/>
          <w:szCs w:val="24"/>
        </w:rPr>
        <w:t>;</w:t>
      </w:r>
    </w:p>
    <w:p w14:paraId="04F6E6F5" w14:textId="77777777" w:rsidR="00BE7C71" w:rsidRPr="00500323" w:rsidRDefault="00BE7C71" w:rsidP="003C6900">
      <w:pPr>
        <w:pStyle w:val="grassetto"/>
        <w:numPr>
          <w:ilvl w:val="0"/>
          <w:numId w:val="11"/>
        </w:numPr>
        <w:spacing w:before="0" w:beforeAutospacing="0" w:after="0" w:afterAutospacing="0"/>
        <w:ind w:left="357" w:hanging="357"/>
        <w:jc w:val="both"/>
        <w:rPr>
          <w:rFonts w:asciiTheme="minorHAnsi" w:hAnsiTheme="minorHAnsi" w:cstheme="minorHAnsi"/>
          <w:color w:val="000000" w:themeColor="text1"/>
        </w:rPr>
      </w:pPr>
      <w:r w:rsidRPr="00500323">
        <w:rPr>
          <w:rFonts w:asciiTheme="minorHAnsi" w:hAnsiTheme="minorHAnsi" w:cstheme="minorHAnsi"/>
          <w:color w:val="000000" w:themeColor="text1"/>
        </w:rPr>
        <w:t>che il DPR 7 agosto 2012, n. 137 prevede che l’attività di formazione possa essere svolta anche dai Collegi in cooperazione con altri soggetti</w:t>
      </w:r>
      <w:r>
        <w:rPr>
          <w:rFonts w:asciiTheme="minorHAnsi" w:hAnsiTheme="minorHAnsi" w:cstheme="minorHAnsi"/>
          <w:color w:val="000000" w:themeColor="text1"/>
        </w:rPr>
        <w:t>;</w:t>
      </w:r>
    </w:p>
    <w:p w14:paraId="0F06F350" w14:textId="77777777" w:rsidR="00BE7C71" w:rsidRDefault="00BE7C71" w:rsidP="003C6900">
      <w:pPr>
        <w:pStyle w:val="Paragrafoelenco"/>
        <w:numPr>
          <w:ilvl w:val="0"/>
          <w:numId w:val="11"/>
        </w:numPr>
        <w:jc w:val="both"/>
        <w:rPr>
          <w:rFonts w:asciiTheme="minorHAnsi" w:hAnsiTheme="minorHAnsi" w:cstheme="minorHAnsi"/>
        </w:rPr>
      </w:pPr>
      <w:r w:rsidRPr="00A54F30">
        <w:rPr>
          <w:rFonts w:asciiTheme="minorHAnsi" w:hAnsiTheme="minorHAnsi" w:cstheme="minorHAnsi"/>
        </w:rPr>
        <w:t xml:space="preserve">che il Consiglio Nazionale ha adottato, in data </w:t>
      </w:r>
      <w:r>
        <w:rPr>
          <w:rFonts w:asciiTheme="minorHAnsi" w:hAnsiTheme="minorHAnsi" w:cstheme="minorHAnsi"/>
        </w:rPr>
        <w:t>24 gennaio 2013</w:t>
      </w:r>
      <w:r w:rsidRPr="00A54F30">
        <w:rPr>
          <w:rFonts w:asciiTheme="minorHAnsi" w:hAnsiTheme="minorHAnsi" w:cstheme="minorHAnsi"/>
        </w:rPr>
        <w:t>, il nuovo Regolamento per la Formazione Continua</w:t>
      </w:r>
      <w:r>
        <w:rPr>
          <w:rFonts w:asciiTheme="minorHAnsi" w:hAnsiTheme="minorHAnsi" w:cstheme="minorHAnsi"/>
        </w:rPr>
        <w:t>;</w:t>
      </w:r>
    </w:p>
    <w:p w14:paraId="18B10148" w14:textId="77777777" w:rsidR="00BE7C71" w:rsidRPr="00A54F30" w:rsidRDefault="00BE7C71" w:rsidP="003C6900">
      <w:pPr>
        <w:pStyle w:val="Paragrafoelenco"/>
        <w:numPr>
          <w:ilvl w:val="0"/>
          <w:numId w:val="11"/>
        </w:numPr>
        <w:jc w:val="both"/>
        <w:rPr>
          <w:rFonts w:asciiTheme="minorHAnsi" w:hAnsiTheme="minorHAnsi" w:cstheme="minorHAnsi"/>
        </w:rPr>
      </w:pPr>
      <w:r>
        <w:rPr>
          <w:rFonts w:asciiTheme="minorHAnsi" w:hAnsiTheme="minorHAnsi" w:cstheme="minorHAnsi"/>
        </w:rPr>
        <w:t>che il suddetto Regolamento è stato approvato dal Ministro della Giustizia in data XX/XX/XXXX</w:t>
      </w:r>
    </w:p>
    <w:p w14:paraId="598AE9FE" w14:textId="77777777" w:rsidR="00BE7C71" w:rsidRPr="00A54F30" w:rsidRDefault="00BE7C71" w:rsidP="003C6900">
      <w:pPr>
        <w:pStyle w:val="Paragrafoelenco"/>
        <w:numPr>
          <w:ilvl w:val="0"/>
          <w:numId w:val="11"/>
        </w:numPr>
        <w:jc w:val="both"/>
        <w:rPr>
          <w:rFonts w:asciiTheme="minorHAnsi" w:hAnsiTheme="minorHAnsi" w:cstheme="minorHAnsi"/>
          <w:bCs/>
        </w:rPr>
      </w:pPr>
      <w:r w:rsidRPr="00A54F30">
        <w:rPr>
          <w:rFonts w:asciiTheme="minorHAnsi" w:hAnsiTheme="minorHAnsi" w:cstheme="minorHAnsi"/>
        </w:rPr>
        <w:t xml:space="preserve">che con </w:t>
      </w:r>
      <w:r w:rsidR="008236F2">
        <w:rPr>
          <w:rFonts w:asciiTheme="minorHAnsi" w:hAnsiTheme="minorHAnsi" w:cstheme="minorHAnsi"/>
        </w:rPr>
        <w:t>Linee guida</w:t>
      </w:r>
      <w:r w:rsidRPr="00A54F30">
        <w:rPr>
          <w:rFonts w:asciiTheme="minorHAnsi" w:hAnsiTheme="minorHAnsi" w:cstheme="minorHAnsi"/>
        </w:rPr>
        <w:t xml:space="preserve"> del XX/XX/XXXX il Consiglio Nazionale ha adottato uno schema di </w:t>
      </w:r>
      <w:r w:rsidRPr="00A54F30">
        <w:rPr>
          <w:rFonts w:asciiTheme="minorHAnsi" w:hAnsiTheme="minorHAnsi" w:cstheme="minorHAnsi"/>
          <w:bCs/>
        </w:rPr>
        <w:t>Accordo standard per la realizzazione di attività formativa in cooperazione</w:t>
      </w:r>
      <w:r>
        <w:rPr>
          <w:rFonts w:asciiTheme="minorHAnsi" w:hAnsiTheme="minorHAnsi" w:cstheme="minorHAnsi"/>
          <w:bCs/>
        </w:rPr>
        <w:t>;</w:t>
      </w:r>
      <w:r w:rsidRPr="00A54F30">
        <w:rPr>
          <w:rFonts w:asciiTheme="minorHAnsi" w:hAnsiTheme="minorHAnsi" w:cstheme="minorHAnsi"/>
          <w:bCs/>
        </w:rPr>
        <w:t xml:space="preserve"> </w:t>
      </w:r>
    </w:p>
    <w:p w14:paraId="413F9003" w14:textId="77777777" w:rsidR="00BE7C71" w:rsidRPr="00A54F30" w:rsidRDefault="00BE7C71" w:rsidP="003C6900">
      <w:pPr>
        <w:pStyle w:val="Paragrafoelenco"/>
        <w:numPr>
          <w:ilvl w:val="0"/>
          <w:numId w:val="11"/>
        </w:numPr>
        <w:jc w:val="both"/>
        <w:outlineLvl w:val="0"/>
        <w:rPr>
          <w:rFonts w:asciiTheme="minorHAnsi" w:hAnsiTheme="minorHAnsi" w:cstheme="minorHAnsi"/>
          <w:color w:val="000000" w:themeColor="text1"/>
        </w:rPr>
      </w:pPr>
      <w:r w:rsidRPr="00A54F30">
        <w:rPr>
          <w:rFonts w:asciiTheme="minorHAnsi" w:hAnsiTheme="minorHAnsi" w:cstheme="minorHAnsi"/>
        </w:rPr>
        <w:t xml:space="preserve">che questo </w:t>
      </w:r>
      <w:r>
        <w:rPr>
          <w:rFonts w:asciiTheme="minorHAnsi" w:hAnsiTheme="minorHAnsi" w:cstheme="minorHAnsi"/>
        </w:rPr>
        <w:t>soggetto promotore</w:t>
      </w:r>
      <w:r w:rsidRPr="00A54F30">
        <w:rPr>
          <w:rFonts w:asciiTheme="minorHAnsi" w:hAnsiTheme="minorHAnsi" w:cstheme="minorHAnsi"/>
        </w:rPr>
        <w:t xml:space="preserve"> int</w:t>
      </w:r>
      <w:r>
        <w:rPr>
          <w:rFonts w:asciiTheme="minorHAnsi" w:hAnsiTheme="minorHAnsi" w:cstheme="minorHAnsi"/>
        </w:rPr>
        <w:t>ende svolgere attività formativa</w:t>
      </w:r>
      <w:r w:rsidRPr="00A54F30">
        <w:rPr>
          <w:rFonts w:asciiTheme="minorHAnsi" w:hAnsiTheme="minorHAnsi" w:cstheme="minorHAnsi"/>
        </w:rPr>
        <w:t xml:space="preserve"> basata sui principi </w:t>
      </w:r>
      <w:r w:rsidRPr="00A54F30">
        <w:rPr>
          <w:rFonts w:asciiTheme="minorHAnsi" w:hAnsiTheme="minorHAnsi" w:cstheme="minorHAnsi"/>
          <w:color w:val="000000" w:themeColor="text1"/>
        </w:rPr>
        <w:t>imprescindibili di qualità delle proposte e delle attività di formazione, di concorso a garantire uniformità su tutto il territorio nazionale, di pari opportunità di formazione e sviluppo delle competenze per tutti gli iscritti all’Ordine</w:t>
      </w:r>
      <w:r>
        <w:rPr>
          <w:rFonts w:asciiTheme="minorHAnsi" w:hAnsiTheme="minorHAnsi" w:cstheme="minorHAnsi"/>
          <w:color w:val="000000" w:themeColor="text1"/>
        </w:rPr>
        <w:t>.</w:t>
      </w:r>
    </w:p>
    <w:p w14:paraId="3E849BA8" w14:textId="77777777" w:rsidR="00BE7C71" w:rsidRPr="00A54F30" w:rsidRDefault="00BE7C71" w:rsidP="00BE7C71">
      <w:pPr>
        <w:pStyle w:val="Paragrafoelenco"/>
        <w:ind w:left="360"/>
        <w:jc w:val="center"/>
        <w:rPr>
          <w:rFonts w:asciiTheme="minorHAnsi" w:hAnsiTheme="minorHAnsi" w:cstheme="minorHAnsi"/>
        </w:rPr>
      </w:pPr>
    </w:p>
    <w:p w14:paraId="00544A56" w14:textId="77777777" w:rsidR="00BE7C71" w:rsidRPr="00A54F30"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SI CONVIENE QUANTO SEGUE</w:t>
      </w:r>
    </w:p>
    <w:p w14:paraId="3CB4719A" w14:textId="77777777" w:rsidR="00BE7C71" w:rsidRPr="00A54F30" w:rsidRDefault="00BE7C71" w:rsidP="00BE7C71">
      <w:pPr>
        <w:pStyle w:val="Paragrafoelenco"/>
        <w:ind w:left="360"/>
        <w:jc w:val="center"/>
        <w:rPr>
          <w:rFonts w:asciiTheme="minorHAnsi" w:hAnsiTheme="minorHAnsi" w:cstheme="minorHAnsi"/>
        </w:rPr>
      </w:pPr>
    </w:p>
    <w:p w14:paraId="7176E8CD" w14:textId="77777777" w:rsidR="00BE7C71" w:rsidRPr="00A54F30"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Art. 1</w:t>
      </w:r>
    </w:p>
    <w:p w14:paraId="79CDF01D" w14:textId="77777777" w:rsidR="00BE7C71"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Oggetto dell’accordo di cooperazione</w:t>
      </w:r>
    </w:p>
    <w:p w14:paraId="6C817B3F" w14:textId="77777777" w:rsidR="00BE7C71" w:rsidRPr="00A54F30" w:rsidRDefault="00BE7C71" w:rsidP="00BE7C71">
      <w:pPr>
        <w:pStyle w:val="Paragrafoelenco"/>
        <w:ind w:left="360"/>
        <w:jc w:val="center"/>
        <w:rPr>
          <w:rFonts w:asciiTheme="minorHAnsi" w:hAnsiTheme="minorHAnsi" w:cstheme="minorHAnsi"/>
        </w:rPr>
      </w:pPr>
    </w:p>
    <w:p w14:paraId="3E6223B0" w14:textId="77777777" w:rsidR="00BE7C71" w:rsidRPr="00A54F30" w:rsidRDefault="00BE7C71" w:rsidP="003C6900">
      <w:pPr>
        <w:pStyle w:val="Paragrafoelenco"/>
        <w:numPr>
          <w:ilvl w:val="0"/>
          <w:numId w:val="13"/>
        </w:numPr>
        <w:jc w:val="both"/>
        <w:rPr>
          <w:rFonts w:asciiTheme="minorHAnsi" w:hAnsiTheme="minorHAnsi" w:cstheme="minorHAnsi"/>
        </w:rPr>
      </w:pPr>
      <w:r w:rsidRPr="00A54F30">
        <w:rPr>
          <w:rFonts w:asciiTheme="minorHAnsi" w:hAnsiTheme="minorHAnsi" w:cstheme="minorHAnsi"/>
        </w:rPr>
        <w:t>la premessa è parte integrante del presente accordo</w:t>
      </w:r>
    </w:p>
    <w:p w14:paraId="55FFDDE5" w14:textId="77777777" w:rsidR="00BE7C71" w:rsidRPr="00A54F30" w:rsidRDefault="00BE7C71" w:rsidP="003C6900">
      <w:pPr>
        <w:pStyle w:val="Paragrafoelenco"/>
        <w:numPr>
          <w:ilvl w:val="0"/>
          <w:numId w:val="13"/>
        </w:numPr>
        <w:jc w:val="both"/>
        <w:rPr>
          <w:rFonts w:asciiTheme="minorHAnsi" w:hAnsiTheme="minorHAnsi" w:cstheme="minorHAnsi"/>
        </w:rPr>
      </w:pPr>
      <w:r>
        <w:rPr>
          <w:rFonts w:asciiTheme="minorHAnsi" w:hAnsiTheme="minorHAnsi" w:cstheme="minorHAnsi"/>
        </w:rPr>
        <w:t>il S</w:t>
      </w:r>
      <w:r w:rsidRPr="00A54F30">
        <w:rPr>
          <w:rFonts w:asciiTheme="minorHAnsi" w:hAnsiTheme="minorHAnsi" w:cstheme="minorHAnsi"/>
        </w:rPr>
        <w:t xml:space="preserve">oggetto erogatore coopera con il </w:t>
      </w:r>
      <w:r>
        <w:rPr>
          <w:rFonts w:asciiTheme="minorHAnsi" w:hAnsiTheme="minorHAnsi" w:cstheme="minorHAnsi"/>
        </w:rPr>
        <w:t>Soggetto promotore</w:t>
      </w:r>
      <w:r w:rsidRPr="00A54F30">
        <w:rPr>
          <w:rFonts w:asciiTheme="minorHAnsi" w:hAnsiTheme="minorHAnsi" w:cstheme="minorHAnsi"/>
        </w:rPr>
        <w:t xml:space="preserve"> per il periodo dal XX/XX/XXXX al XX/XX/XXXX per l’organizzazione dei seguenti eventi:</w:t>
      </w:r>
    </w:p>
    <w:p w14:paraId="53F0748E" w14:textId="77777777" w:rsidR="00BE7C71" w:rsidRPr="00A54F30" w:rsidRDefault="00BE7C71" w:rsidP="003C6900">
      <w:pPr>
        <w:pStyle w:val="Paragrafoelenco"/>
        <w:numPr>
          <w:ilvl w:val="0"/>
          <w:numId w:val="12"/>
        </w:numPr>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4AB447AC" w14:textId="77777777" w:rsidR="00BE7C71" w:rsidRPr="00A54F30" w:rsidRDefault="00BE7C71" w:rsidP="003C6900">
      <w:pPr>
        <w:pStyle w:val="Paragrafoelenco"/>
        <w:numPr>
          <w:ilvl w:val="0"/>
          <w:numId w:val="12"/>
        </w:numPr>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012E7465" w14:textId="77777777" w:rsidR="00BE7C71" w:rsidRPr="00A54F30" w:rsidRDefault="00BE7C71" w:rsidP="003C6900">
      <w:pPr>
        <w:pStyle w:val="Paragrafoelenco"/>
        <w:numPr>
          <w:ilvl w:val="0"/>
          <w:numId w:val="12"/>
        </w:numPr>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6E33F12C" w14:textId="77777777" w:rsidR="00BE7C71" w:rsidRPr="00A54F30" w:rsidRDefault="00BE7C71" w:rsidP="003C6900">
      <w:pPr>
        <w:pStyle w:val="Paragrafoelenco"/>
        <w:numPr>
          <w:ilvl w:val="0"/>
          <w:numId w:val="13"/>
        </w:numPr>
        <w:jc w:val="both"/>
        <w:rPr>
          <w:rFonts w:asciiTheme="minorHAnsi" w:hAnsiTheme="minorHAnsi" w:cstheme="minorHAnsi"/>
        </w:rPr>
      </w:pPr>
      <w:r w:rsidRPr="00A54F30">
        <w:rPr>
          <w:rFonts w:asciiTheme="minorHAnsi" w:hAnsiTheme="minorHAnsi" w:cstheme="minorHAnsi"/>
        </w:rPr>
        <w:t xml:space="preserve">la cooperazione riguarda la progettazione </w:t>
      </w:r>
      <w:r>
        <w:rPr>
          <w:rFonts w:asciiTheme="minorHAnsi" w:hAnsiTheme="minorHAnsi" w:cstheme="minorHAnsi"/>
        </w:rPr>
        <w:t>dell’evento</w:t>
      </w:r>
      <w:r w:rsidRPr="00A54F30">
        <w:rPr>
          <w:rFonts w:asciiTheme="minorHAnsi" w:hAnsiTheme="minorHAnsi" w:cstheme="minorHAnsi"/>
        </w:rPr>
        <w:t>/l’erogazione del</w:t>
      </w:r>
      <w:r>
        <w:rPr>
          <w:rFonts w:asciiTheme="minorHAnsi" w:hAnsiTheme="minorHAnsi" w:cstheme="minorHAnsi"/>
        </w:rPr>
        <w:t xml:space="preserve"> servizio</w:t>
      </w:r>
      <w:r w:rsidRPr="00A54F30">
        <w:rPr>
          <w:rFonts w:asciiTheme="minorHAnsi" w:hAnsiTheme="minorHAnsi" w:cstheme="minorHAnsi"/>
        </w:rPr>
        <w:t>/la logistica/….</w:t>
      </w:r>
    </w:p>
    <w:p w14:paraId="59B824D0" w14:textId="77777777" w:rsidR="00BE7C71" w:rsidRPr="00A54F30" w:rsidRDefault="00BE7C71" w:rsidP="003C6900">
      <w:pPr>
        <w:pStyle w:val="Paragrafoelenco"/>
        <w:numPr>
          <w:ilvl w:val="0"/>
          <w:numId w:val="13"/>
        </w:numPr>
        <w:ind w:left="357" w:hanging="357"/>
        <w:jc w:val="both"/>
        <w:rPr>
          <w:rFonts w:asciiTheme="minorHAnsi" w:hAnsiTheme="minorHAnsi" w:cstheme="minorHAnsi"/>
        </w:rPr>
      </w:pPr>
      <w:r w:rsidRPr="00A54F30">
        <w:rPr>
          <w:rFonts w:asciiTheme="minorHAnsi" w:hAnsiTheme="minorHAnsi" w:cstheme="minorHAnsi"/>
        </w:rPr>
        <w:lastRenderedPageBreak/>
        <w:t xml:space="preserve">la responsabilità amministrativa, scientifica e tecnico-professionale dell’attività formativa sono a carico del </w:t>
      </w:r>
      <w:r>
        <w:rPr>
          <w:rFonts w:asciiTheme="minorHAnsi" w:hAnsiTheme="minorHAnsi" w:cstheme="minorHAnsi"/>
        </w:rPr>
        <w:t>Soggetto promotore</w:t>
      </w:r>
      <w:r w:rsidR="002C6E31">
        <w:rPr>
          <w:rFonts w:asciiTheme="minorHAnsi" w:hAnsiTheme="minorHAnsi" w:cstheme="minorHAnsi"/>
        </w:rPr>
        <w:t>;</w:t>
      </w:r>
    </w:p>
    <w:p w14:paraId="0869204C" w14:textId="77777777" w:rsidR="00BE7C71" w:rsidRDefault="00BE7C71" w:rsidP="003C6900">
      <w:pPr>
        <w:pStyle w:val="Paragrafoelenco"/>
        <w:numPr>
          <w:ilvl w:val="0"/>
          <w:numId w:val="13"/>
        </w:numPr>
        <w:ind w:left="357" w:hanging="357"/>
        <w:jc w:val="both"/>
        <w:rPr>
          <w:rFonts w:asciiTheme="minorHAnsi" w:hAnsiTheme="minorHAnsi" w:cstheme="minorHAnsi"/>
        </w:rPr>
      </w:pPr>
      <w:r w:rsidRPr="00A54F30">
        <w:rPr>
          <w:rFonts w:asciiTheme="minorHAnsi" w:hAnsiTheme="minorHAnsi" w:cstheme="minorHAnsi"/>
        </w:rPr>
        <w:t>Eventuale ampliamento può essere effettuato, se alle medesime condizioni ad eccezione di quelle previste all’art. 3, con lettera sottoscritta da entrambe le parti nella quale viene richiamato il presente accordo</w:t>
      </w:r>
      <w:r w:rsidR="002C6E31">
        <w:rPr>
          <w:rFonts w:asciiTheme="minorHAnsi" w:hAnsiTheme="minorHAnsi" w:cstheme="minorHAnsi"/>
        </w:rPr>
        <w:t>;</w:t>
      </w:r>
    </w:p>
    <w:p w14:paraId="4408CA31" w14:textId="77777777" w:rsidR="00BE7C71" w:rsidRPr="00A54F30" w:rsidRDefault="00BE7C71" w:rsidP="003C6900">
      <w:pPr>
        <w:pStyle w:val="Paragrafoelenco"/>
        <w:numPr>
          <w:ilvl w:val="0"/>
          <w:numId w:val="13"/>
        </w:numPr>
        <w:jc w:val="both"/>
        <w:rPr>
          <w:rFonts w:asciiTheme="minorHAnsi" w:hAnsiTheme="minorHAnsi" w:cstheme="minorHAnsi"/>
        </w:rPr>
      </w:pPr>
      <w:r>
        <w:rPr>
          <w:rFonts w:asciiTheme="minorHAnsi" w:hAnsiTheme="minorHAnsi" w:cstheme="minorHAnsi"/>
        </w:rPr>
        <w:t>Il Soggetto promotore opera in qualità di coordinatore, in rappresentanza dei Collegi di …</w:t>
      </w:r>
    </w:p>
    <w:p w14:paraId="204197B0" w14:textId="77777777" w:rsidR="00BE7C71" w:rsidRPr="00A54F30" w:rsidRDefault="00BE7C71" w:rsidP="003C6900">
      <w:pPr>
        <w:jc w:val="both"/>
        <w:rPr>
          <w:rFonts w:asciiTheme="minorHAnsi" w:hAnsiTheme="minorHAnsi" w:cstheme="minorHAnsi"/>
        </w:rPr>
      </w:pPr>
    </w:p>
    <w:p w14:paraId="0F650545"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2</w:t>
      </w:r>
    </w:p>
    <w:p w14:paraId="3187E2BD"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 xml:space="preserve">Obblighi del </w:t>
      </w:r>
      <w:r>
        <w:rPr>
          <w:rFonts w:asciiTheme="minorHAnsi" w:hAnsiTheme="minorHAnsi" w:cstheme="minorHAnsi"/>
        </w:rPr>
        <w:t>S</w:t>
      </w:r>
      <w:r w:rsidRPr="00A54F30">
        <w:rPr>
          <w:rFonts w:asciiTheme="minorHAnsi" w:hAnsiTheme="minorHAnsi" w:cstheme="minorHAnsi"/>
        </w:rPr>
        <w:t>oggetto erogatore</w:t>
      </w:r>
    </w:p>
    <w:p w14:paraId="451228C1" w14:textId="77777777" w:rsidR="00BE7C71" w:rsidRPr="00A54F30" w:rsidRDefault="00BE7C71" w:rsidP="00BE7C71">
      <w:pPr>
        <w:jc w:val="center"/>
        <w:rPr>
          <w:rFonts w:asciiTheme="minorHAnsi" w:hAnsiTheme="minorHAnsi" w:cstheme="minorHAnsi"/>
        </w:rPr>
      </w:pPr>
    </w:p>
    <w:p w14:paraId="64B24183" w14:textId="77777777" w:rsidR="00BE7C71" w:rsidRPr="00A54F30" w:rsidRDefault="00BE7C71" w:rsidP="003C6900">
      <w:pPr>
        <w:pStyle w:val="Paragrafoelenco"/>
        <w:numPr>
          <w:ilvl w:val="0"/>
          <w:numId w:val="15"/>
        </w:numPr>
        <w:jc w:val="both"/>
        <w:rPr>
          <w:rFonts w:asciiTheme="minorHAnsi" w:hAnsiTheme="minorHAnsi" w:cstheme="minorHAnsi"/>
        </w:rPr>
      </w:pPr>
      <w:r>
        <w:rPr>
          <w:rFonts w:asciiTheme="minorHAnsi" w:hAnsiTheme="minorHAnsi" w:cstheme="minorHAnsi"/>
        </w:rPr>
        <w:t>Il S</w:t>
      </w:r>
      <w:r w:rsidRPr="00A54F30">
        <w:rPr>
          <w:rFonts w:asciiTheme="minorHAnsi" w:hAnsiTheme="minorHAnsi" w:cstheme="minorHAnsi"/>
        </w:rPr>
        <w:t>oggetto erogatore si impegna:</w:t>
      </w:r>
    </w:p>
    <w:p w14:paraId="258830C8" w14:textId="77777777" w:rsidR="00BE7C71" w:rsidRPr="00A54F30" w:rsidRDefault="00BE7C71" w:rsidP="003C6900">
      <w:pPr>
        <w:pStyle w:val="Paragrafoelenco"/>
        <w:numPr>
          <w:ilvl w:val="0"/>
          <w:numId w:val="14"/>
        </w:numPr>
        <w:jc w:val="both"/>
        <w:rPr>
          <w:rFonts w:asciiTheme="minorHAnsi" w:hAnsiTheme="minorHAnsi" w:cstheme="minorHAnsi"/>
        </w:rPr>
      </w:pPr>
      <w:r w:rsidRPr="00A54F30">
        <w:rPr>
          <w:rFonts w:asciiTheme="minorHAnsi" w:hAnsiTheme="minorHAnsi" w:cstheme="minorHAnsi"/>
        </w:rPr>
        <w:t>a fornire i servizi oggetto dell’accordo nei tempi stabiliti</w:t>
      </w:r>
      <w:r w:rsidR="002C6E31">
        <w:rPr>
          <w:rFonts w:asciiTheme="minorHAnsi" w:hAnsiTheme="minorHAnsi" w:cstheme="minorHAnsi"/>
        </w:rPr>
        <w:t>;</w:t>
      </w:r>
    </w:p>
    <w:p w14:paraId="74C43B99" w14:textId="77777777" w:rsidR="00BE7C71" w:rsidRPr="00A54F30" w:rsidRDefault="00BE7C71" w:rsidP="003C6900">
      <w:pPr>
        <w:pStyle w:val="Paragrafoelenco"/>
        <w:numPr>
          <w:ilvl w:val="0"/>
          <w:numId w:val="14"/>
        </w:numPr>
        <w:ind w:left="357" w:hanging="357"/>
        <w:jc w:val="both"/>
        <w:rPr>
          <w:rFonts w:asciiTheme="minorHAnsi" w:hAnsiTheme="minorHAnsi" w:cstheme="minorHAnsi"/>
        </w:rPr>
      </w:pPr>
      <w:r w:rsidRPr="00A54F30">
        <w:rPr>
          <w:rFonts w:asciiTheme="minorHAnsi" w:hAnsiTheme="minorHAnsi" w:cstheme="minorHAnsi"/>
        </w:rPr>
        <w:t xml:space="preserve">a presentare, a richiesta del </w:t>
      </w:r>
      <w:r>
        <w:rPr>
          <w:rFonts w:asciiTheme="minorHAnsi" w:hAnsiTheme="minorHAnsi" w:cstheme="minorHAnsi"/>
        </w:rPr>
        <w:t>Soggetto promotore</w:t>
      </w:r>
      <w:r w:rsidRPr="00A54F30">
        <w:rPr>
          <w:rFonts w:asciiTheme="minorHAnsi" w:hAnsiTheme="minorHAnsi" w:cstheme="minorHAnsi"/>
        </w:rPr>
        <w:t>, la documentazione attestante la presenza di requisiti di qualità e sicurezza con particolare riferimento ai curricula dei formatori/relatori, al contenuto del corso e dei materiali didattici previsti, alla pertinenza delle metodologie didattiche utilizzate, alla sicurezza dei luoghi ove si svolge la formazione</w:t>
      </w:r>
      <w:r w:rsidR="002C6E31">
        <w:rPr>
          <w:rFonts w:asciiTheme="minorHAnsi" w:hAnsiTheme="minorHAnsi" w:cstheme="minorHAnsi"/>
        </w:rPr>
        <w:t>;</w:t>
      </w:r>
    </w:p>
    <w:p w14:paraId="272F5FB5" w14:textId="77777777" w:rsidR="00BE7C71" w:rsidRPr="00A54F30" w:rsidRDefault="00BE7C71" w:rsidP="003C6900">
      <w:pPr>
        <w:pStyle w:val="Paragrafoelenco"/>
        <w:numPr>
          <w:ilvl w:val="0"/>
          <w:numId w:val="15"/>
        </w:numPr>
        <w:ind w:left="357" w:hanging="357"/>
        <w:jc w:val="both"/>
        <w:rPr>
          <w:rFonts w:asciiTheme="minorHAnsi" w:hAnsiTheme="minorHAnsi" w:cstheme="minorHAnsi"/>
        </w:rPr>
      </w:pPr>
      <w:r w:rsidRPr="00A54F30">
        <w:rPr>
          <w:rFonts w:asciiTheme="minorHAnsi" w:hAnsiTheme="minorHAnsi" w:cstheme="minorHAnsi"/>
        </w:rPr>
        <w:t xml:space="preserve">a pubblicizzare, </w:t>
      </w:r>
      <w:r>
        <w:rPr>
          <w:rFonts w:asciiTheme="minorHAnsi" w:hAnsiTheme="minorHAnsi" w:cstheme="minorHAnsi"/>
        </w:rPr>
        <w:t>solo su esplicita</w:t>
      </w:r>
      <w:r w:rsidRPr="00A54F30">
        <w:rPr>
          <w:rFonts w:asciiTheme="minorHAnsi" w:hAnsiTheme="minorHAnsi" w:cstheme="minorHAnsi"/>
        </w:rPr>
        <w:t xml:space="preserve"> richiesta del </w:t>
      </w:r>
      <w:r>
        <w:rPr>
          <w:rFonts w:asciiTheme="minorHAnsi" w:hAnsiTheme="minorHAnsi" w:cstheme="minorHAnsi"/>
        </w:rPr>
        <w:t>Soggetto promotore</w:t>
      </w:r>
      <w:r w:rsidRPr="00A54F30">
        <w:rPr>
          <w:rFonts w:asciiTheme="minorHAnsi" w:hAnsiTheme="minorHAnsi" w:cstheme="minorHAnsi"/>
        </w:rPr>
        <w:t>, le iniziative secondo modalità concordate</w:t>
      </w:r>
      <w:r w:rsidR="002C6E31">
        <w:rPr>
          <w:rFonts w:asciiTheme="minorHAnsi" w:hAnsiTheme="minorHAnsi" w:cstheme="minorHAnsi"/>
        </w:rPr>
        <w:t>;</w:t>
      </w:r>
    </w:p>
    <w:p w14:paraId="5F7777CC" w14:textId="77777777" w:rsidR="00BE7C71" w:rsidRPr="00A54F30" w:rsidRDefault="00BE7C71" w:rsidP="003C6900">
      <w:pPr>
        <w:pStyle w:val="Paragrafoelenco"/>
        <w:numPr>
          <w:ilvl w:val="0"/>
          <w:numId w:val="15"/>
        </w:numPr>
        <w:ind w:left="357" w:hanging="357"/>
        <w:jc w:val="both"/>
        <w:rPr>
          <w:rFonts w:asciiTheme="minorHAnsi" w:hAnsiTheme="minorHAnsi" w:cstheme="minorHAnsi"/>
        </w:rPr>
      </w:pPr>
      <w:r w:rsidRPr="00A54F30">
        <w:rPr>
          <w:rFonts w:asciiTheme="minorHAnsi" w:hAnsiTheme="minorHAnsi" w:cstheme="minorHAnsi"/>
        </w:rPr>
        <w:t xml:space="preserve">a garantire la valutazione dell’iniziativa da parte del </w:t>
      </w:r>
      <w:r>
        <w:rPr>
          <w:rFonts w:asciiTheme="minorHAnsi" w:hAnsiTheme="minorHAnsi" w:cstheme="minorHAnsi"/>
        </w:rPr>
        <w:t>Soggetto promotore</w:t>
      </w:r>
      <w:r w:rsidRPr="00A54F30">
        <w:rPr>
          <w:rFonts w:asciiTheme="minorHAnsi" w:hAnsiTheme="minorHAnsi" w:cstheme="minorHAnsi"/>
        </w:rPr>
        <w:t xml:space="preserve"> sulla base di strumenti specifici</w:t>
      </w:r>
      <w:r w:rsidR="002C6E31">
        <w:rPr>
          <w:rFonts w:asciiTheme="minorHAnsi" w:hAnsiTheme="minorHAnsi" w:cstheme="minorHAnsi"/>
        </w:rPr>
        <w:t>;</w:t>
      </w:r>
    </w:p>
    <w:p w14:paraId="053BAD2C" w14:textId="77777777" w:rsidR="00BE7C71" w:rsidRDefault="00BE7C71" w:rsidP="003C6900">
      <w:pPr>
        <w:pStyle w:val="Paragrafoelenco"/>
        <w:numPr>
          <w:ilvl w:val="0"/>
          <w:numId w:val="15"/>
        </w:numPr>
        <w:ind w:left="357" w:hanging="357"/>
        <w:jc w:val="both"/>
        <w:rPr>
          <w:rFonts w:asciiTheme="minorHAnsi" w:hAnsiTheme="minorHAnsi" w:cstheme="minorHAnsi"/>
        </w:rPr>
      </w:pPr>
      <w:r w:rsidRPr="00A54F30">
        <w:rPr>
          <w:rFonts w:asciiTheme="minorHAnsi" w:hAnsiTheme="minorHAnsi" w:cstheme="minorHAnsi"/>
        </w:rPr>
        <w:t xml:space="preserve">a non diffondere materiali didattici predisposti dal </w:t>
      </w:r>
      <w:r>
        <w:rPr>
          <w:rFonts w:asciiTheme="minorHAnsi" w:hAnsiTheme="minorHAnsi" w:cstheme="minorHAnsi"/>
        </w:rPr>
        <w:t>Soggetto promotore</w:t>
      </w:r>
      <w:r w:rsidRPr="00A54F30">
        <w:rPr>
          <w:rFonts w:asciiTheme="minorHAnsi" w:hAnsiTheme="minorHAnsi" w:cstheme="minorHAnsi"/>
        </w:rPr>
        <w:t xml:space="preserve"> ai fini dell’iniziativa</w:t>
      </w:r>
      <w:r w:rsidR="002C6E31">
        <w:rPr>
          <w:rFonts w:asciiTheme="minorHAnsi" w:hAnsiTheme="minorHAnsi" w:cstheme="minorHAnsi"/>
        </w:rPr>
        <w:t>;</w:t>
      </w:r>
    </w:p>
    <w:p w14:paraId="5D6F1F37" w14:textId="77777777" w:rsidR="00BE7C71" w:rsidRPr="00A54F30" w:rsidRDefault="00BE7C71" w:rsidP="003C6900">
      <w:pPr>
        <w:pStyle w:val="Paragrafoelenco"/>
        <w:numPr>
          <w:ilvl w:val="0"/>
          <w:numId w:val="15"/>
        </w:numPr>
        <w:ind w:left="357" w:hanging="357"/>
        <w:jc w:val="both"/>
        <w:rPr>
          <w:rFonts w:asciiTheme="minorHAnsi" w:hAnsiTheme="minorHAnsi" w:cstheme="minorHAnsi"/>
        </w:rPr>
      </w:pPr>
      <w:r>
        <w:rPr>
          <w:rFonts w:asciiTheme="minorHAnsi" w:hAnsiTheme="minorHAnsi" w:cstheme="minorHAnsi"/>
        </w:rPr>
        <w:t>a non appaltare a terzi le attività previste dal presente accordo</w:t>
      </w:r>
      <w:r w:rsidR="002C6E31">
        <w:rPr>
          <w:rFonts w:asciiTheme="minorHAnsi" w:hAnsiTheme="minorHAnsi" w:cstheme="minorHAnsi"/>
        </w:rPr>
        <w:t>.</w:t>
      </w:r>
    </w:p>
    <w:p w14:paraId="0B0D5D98" w14:textId="77777777" w:rsidR="00BE7C71" w:rsidRPr="00A54F30" w:rsidRDefault="00BE7C71" w:rsidP="00BE7C71">
      <w:pPr>
        <w:jc w:val="both"/>
        <w:rPr>
          <w:rFonts w:asciiTheme="minorHAnsi" w:hAnsiTheme="minorHAnsi" w:cstheme="minorHAnsi"/>
        </w:rPr>
      </w:pPr>
    </w:p>
    <w:p w14:paraId="1ACC572E"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3</w:t>
      </w:r>
    </w:p>
    <w:p w14:paraId="2C3933B6" w14:textId="77777777" w:rsidR="00BE7C71" w:rsidRPr="00A54F30" w:rsidRDefault="00BE7C71" w:rsidP="00BE7C71">
      <w:pPr>
        <w:jc w:val="center"/>
        <w:rPr>
          <w:rFonts w:asciiTheme="minorHAnsi" w:hAnsiTheme="minorHAnsi" w:cstheme="minorHAnsi"/>
        </w:rPr>
      </w:pPr>
      <w:r>
        <w:rPr>
          <w:rFonts w:asciiTheme="minorHAnsi" w:hAnsiTheme="minorHAnsi" w:cstheme="minorHAnsi"/>
        </w:rPr>
        <w:t>Partecipazione alle spese</w:t>
      </w:r>
    </w:p>
    <w:p w14:paraId="2981A935" w14:textId="77777777" w:rsidR="00BE7C71" w:rsidRPr="00A54F30" w:rsidRDefault="00BE7C71" w:rsidP="00BE7C71">
      <w:pPr>
        <w:jc w:val="both"/>
        <w:rPr>
          <w:rFonts w:asciiTheme="minorHAnsi" w:hAnsiTheme="minorHAnsi" w:cstheme="minorHAnsi"/>
        </w:rPr>
      </w:pPr>
    </w:p>
    <w:p w14:paraId="6E4512CB" w14:textId="77777777" w:rsidR="00BE7C71" w:rsidRPr="00B25B5C" w:rsidRDefault="00BE7C71" w:rsidP="003C6900">
      <w:pPr>
        <w:jc w:val="both"/>
        <w:rPr>
          <w:rFonts w:asciiTheme="minorHAnsi" w:hAnsiTheme="minorHAnsi" w:cstheme="minorHAnsi"/>
        </w:rPr>
      </w:pPr>
      <w:r w:rsidRPr="00B25B5C">
        <w:rPr>
          <w:rFonts w:asciiTheme="minorHAnsi" w:hAnsiTheme="minorHAnsi" w:cstheme="minorHAnsi"/>
        </w:rPr>
        <w:t xml:space="preserve">Se </w:t>
      </w:r>
      <w:r>
        <w:rPr>
          <w:rFonts w:asciiTheme="minorHAnsi" w:hAnsiTheme="minorHAnsi" w:cstheme="minorHAnsi"/>
        </w:rPr>
        <w:t>il Soggetto erogatore del servizio richiede qualche forma di compensazione, occorre che la valorizza</w:t>
      </w:r>
      <w:r w:rsidR="003E1FAA">
        <w:rPr>
          <w:rFonts w:asciiTheme="minorHAnsi" w:hAnsiTheme="minorHAnsi" w:cstheme="minorHAnsi"/>
        </w:rPr>
        <w:t>zione sia indicata nell’accordo</w:t>
      </w:r>
    </w:p>
    <w:p w14:paraId="6AEEECF4" w14:textId="77777777" w:rsidR="00BE7C71" w:rsidRPr="00A54F30" w:rsidRDefault="00BE7C71" w:rsidP="00BE7C71">
      <w:pPr>
        <w:jc w:val="both"/>
        <w:rPr>
          <w:rFonts w:asciiTheme="minorHAnsi" w:hAnsiTheme="minorHAnsi" w:cstheme="minorHAnsi"/>
        </w:rPr>
      </w:pPr>
    </w:p>
    <w:p w14:paraId="6B054C8A"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Art. 4</w:t>
      </w:r>
    </w:p>
    <w:p w14:paraId="45564CBC"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Integrazione all’accordo standard</w:t>
      </w:r>
    </w:p>
    <w:p w14:paraId="1ACA92DA" w14:textId="77777777" w:rsidR="00BE7C71" w:rsidRPr="00A54F30" w:rsidRDefault="00BE7C71" w:rsidP="003C6900">
      <w:pPr>
        <w:pStyle w:val="Paragrafoelenco"/>
        <w:numPr>
          <w:ilvl w:val="0"/>
          <w:numId w:val="16"/>
        </w:numPr>
        <w:ind w:left="357" w:hanging="357"/>
        <w:jc w:val="both"/>
        <w:rPr>
          <w:rFonts w:asciiTheme="minorHAnsi" w:hAnsiTheme="minorHAnsi" w:cstheme="minorHAnsi"/>
        </w:rPr>
      </w:pPr>
      <w:r w:rsidRPr="00A54F30">
        <w:rPr>
          <w:rFonts w:asciiTheme="minorHAnsi" w:hAnsiTheme="minorHAnsi" w:cstheme="minorHAnsi"/>
        </w:rPr>
        <w:t>…………..</w:t>
      </w:r>
    </w:p>
    <w:p w14:paraId="687084C4" w14:textId="77777777" w:rsidR="00BE7C71" w:rsidRPr="00A54F30" w:rsidRDefault="00BE7C71" w:rsidP="003C6900">
      <w:pPr>
        <w:pStyle w:val="Paragrafoelenco"/>
        <w:numPr>
          <w:ilvl w:val="0"/>
          <w:numId w:val="16"/>
        </w:numPr>
        <w:ind w:left="357" w:hanging="357"/>
        <w:jc w:val="both"/>
        <w:rPr>
          <w:rFonts w:asciiTheme="minorHAnsi" w:hAnsiTheme="minorHAnsi" w:cstheme="minorHAnsi"/>
        </w:rPr>
      </w:pPr>
      <w:r w:rsidRPr="00A54F30">
        <w:rPr>
          <w:rFonts w:asciiTheme="minorHAnsi" w:hAnsiTheme="minorHAnsi" w:cstheme="minorHAnsi"/>
        </w:rPr>
        <w:t>…………..</w:t>
      </w:r>
    </w:p>
    <w:p w14:paraId="3FA24FA9" w14:textId="77777777" w:rsidR="00BE7C71" w:rsidRDefault="00BE7C71" w:rsidP="003C6900">
      <w:pPr>
        <w:pStyle w:val="Paragrafoelenco"/>
        <w:numPr>
          <w:ilvl w:val="0"/>
          <w:numId w:val="16"/>
        </w:numPr>
        <w:ind w:left="357" w:hanging="357"/>
        <w:jc w:val="both"/>
        <w:rPr>
          <w:rFonts w:asciiTheme="minorHAnsi" w:hAnsiTheme="minorHAnsi" w:cstheme="minorHAnsi"/>
        </w:rPr>
      </w:pPr>
      <w:r w:rsidRPr="00A54F30">
        <w:rPr>
          <w:rFonts w:asciiTheme="minorHAnsi" w:hAnsiTheme="minorHAnsi" w:cstheme="minorHAnsi"/>
        </w:rPr>
        <w:t>…………..</w:t>
      </w:r>
    </w:p>
    <w:p w14:paraId="50D6D4EB"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Art. 5</w:t>
      </w:r>
    </w:p>
    <w:p w14:paraId="5CB322FF"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Rinvio</w:t>
      </w:r>
    </w:p>
    <w:p w14:paraId="5F52727E" w14:textId="77777777" w:rsidR="00BE7C71" w:rsidRPr="00A54F30" w:rsidRDefault="00BE7C71" w:rsidP="00BE7C71">
      <w:pPr>
        <w:pStyle w:val="Paragrafoelenco"/>
        <w:ind w:left="360"/>
        <w:jc w:val="both"/>
        <w:rPr>
          <w:rFonts w:asciiTheme="minorHAnsi" w:hAnsiTheme="minorHAnsi" w:cstheme="minorHAnsi"/>
        </w:rPr>
      </w:pPr>
    </w:p>
    <w:p w14:paraId="78FF2E27"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1. Per tutto quanto non previsto dalla presente Convenzione le parti fanno riferimento alla legislazione vigente in materia.</w:t>
      </w:r>
    </w:p>
    <w:p w14:paraId="709A7AF6" w14:textId="77777777" w:rsidR="00BE7C71" w:rsidRDefault="00BE7C71" w:rsidP="00BE7C71">
      <w:pPr>
        <w:jc w:val="both"/>
        <w:rPr>
          <w:rFonts w:asciiTheme="minorHAnsi" w:hAnsiTheme="minorHAnsi" w:cstheme="minorHAnsi"/>
        </w:rPr>
      </w:pPr>
      <w:r w:rsidRPr="00A54F30">
        <w:rPr>
          <w:rFonts w:asciiTheme="minorHAnsi" w:hAnsiTheme="minorHAnsi" w:cstheme="minorHAnsi"/>
        </w:rPr>
        <w:t>Luogo e data</w:t>
      </w:r>
    </w:p>
    <w:p w14:paraId="716C25AD" w14:textId="77777777" w:rsidR="00BE7C71" w:rsidRPr="00A54F30" w:rsidRDefault="00BE7C71" w:rsidP="00BE7C71">
      <w:pPr>
        <w:pStyle w:val="Paragrafoelenco"/>
        <w:ind w:left="360"/>
        <w:jc w:val="both"/>
        <w:rPr>
          <w:rFonts w:asciiTheme="minorHAnsi" w:hAnsiTheme="minorHAnsi" w:cstheme="minorHAnsi"/>
        </w:rPr>
      </w:pPr>
    </w:p>
    <w:p w14:paraId="5CEE56DB" w14:textId="77777777" w:rsidR="00BE7C71" w:rsidRPr="00A54F30" w:rsidRDefault="00BE7C71" w:rsidP="00BE7C71">
      <w:pPr>
        <w:pStyle w:val="Paragrafoelenco"/>
        <w:ind w:left="360"/>
        <w:jc w:val="both"/>
        <w:rPr>
          <w:rFonts w:asciiTheme="minorHAnsi" w:hAnsiTheme="minorHAnsi" w:cstheme="minorHAnsi"/>
        </w:rPr>
      </w:pPr>
      <w:r w:rsidRPr="00A54F30">
        <w:rPr>
          <w:rFonts w:asciiTheme="minorHAnsi" w:hAnsiTheme="minorHAnsi" w:cstheme="minorHAnsi"/>
        </w:rPr>
        <w:t xml:space="preserve">         </w:t>
      </w:r>
      <w:r>
        <w:rPr>
          <w:rFonts w:asciiTheme="minorHAnsi" w:hAnsiTheme="minorHAnsi" w:cstheme="minorHAnsi"/>
        </w:rPr>
        <w:t>Soggetto promotore</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(Soggetto erogatore)</w:t>
      </w:r>
    </w:p>
    <w:p w14:paraId="3E86F6E3" w14:textId="77777777" w:rsidR="00BE7C71" w:rsidRPr="00A54F30" w:rsidRDefault="00BE7C71" w:rsidP="00BE7C71">
      <w:pPr>
        <w:pStyle w:val="Paragrafoelenco"/>
        <w:ind w:left="360"/>
        <w:jc w:val="both"/>
        <w:rPr>
          <w:rFonts w:asciiTheme="minorHAnsi" w:hAnsiTheme="minorHAnsi" w:cstheme="minorHAnsi"/>
        </w:rPr>
      </w:pPr>
    </w:p>
    <w:p w14:paraId="5ABA2872" w14:textId="77777777" w:rsidR="00BE7C71" w:rsidRPr="00A54F30" w:rsidRDefault="00BE7C71" w:rsidP="00BE7C71">
      <w:pPr>
        <w:pStyle w:val="Paragrafoelenco"/>
        <w:ind w:left="360"/>
        <w:jc w:val="both"/>
        <w:rPr>
          <w:rFonts w:asciiTheme="minorHAnsi" w:hAnsiTheme="minorHAnsi" w:cstheme="minorHAnsi"/>
        </w:rPr>
      </w:pPr>
      <w:r w:rsidRPr="00A54F30">
        <w:rPr>
          <w:rFonts w:asciiTheme="minorHAnsi" w:hAnsiTheme="minorHAnsi" w:cstheme="minorHAnsi"/>
        </w:rPr>
        <w:t>_________________________</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 xml:space="preserve">      _________________________</w:t>
      </w:r>
    </w:p>
    <w:p w14:paraId="32AE9048" w14:textId="77777777" w:rsidR="00BE7C71" w:rsidRDefault="00BE7C71">
      <w:pPr>
        <w:rPr>
          <w:rFonts w:asciiTheme="minorHAnsi" w:hAnsiTheme="minorHAnsi" w:cstheme="minorHAnsi"/>
          <w:b/>
        </w:rPr>
      </w:pPr>
      <w:r>
        <w:rPr>
          <w:rFonts w:asciiTheme="minorHAnsi" w:hAnsiTheme="minorHAnsi" w:cstheme="minorHAnsi"/>
          <w:b/>
        </w:rPr>
        <w:br w:type="page"/>
      </w:r>
    </w:p>
    <w:p w14:paraId="6DE1DF16" w14:textId="77777777" w:rsidR="00BE7C71" w:rsidRPr="00C640B9" w:rsidRDefault="00BE7C71" w:rsidP="00C640B9">
      <w:pPr>
        <w:rPr>
          <w:rFonts w:asciiTheme="minorHAnsi" w:hAnsiTheme="minorHAnsi" w:cstheme="minorHAnsi"/>
          <w:b/>
        </w:rPr>
      </w:pPr>
      <w:r w:rsidRPr="00B80597">
        <w:rPr>
          <w:rFonts w:asciiTheme="minorHAnsi" w:hAnsiTheme="minorHAnsi" w:cstheme="minorHAnsi"/>
          <w:b/>
        </w:rPr>
        <w:lastRenderedPageBreak/>
        <w:t xml:space="preserve">Allegato </w:t>
      </w:r>
      <w:r>
        <w:rPr>
          <w:rFonts w:asciiTheme="minorHAnsi" w:hAnsiTheme="minorHAnsi" w:cstheme="minorHAnsi"/>
          <w:b/>
        </w:rPr>
        <w:t>2:</w:t>
      </w:r>
      <w:r w:rsidRPr="00052353">
        <w:rPr>
          <w:rFonts w:asciiTheme="minorHAnsi" w:hAnsiTheme="minorHAnsi" w:cstheme="minorHAnsi"/>
          <w:b/>
        </w:rPr>
        <w:t xml:space="preserve"> Schema standard per la </w:t>
      </w:r>
      <w:r>
        <w:rPr>
          <w:rFonts w:asciiTheme="minorHAnsi" w:hAnsiTheme="minorHAnsi" w:cstheme="minorHAnsi"/>
          <w:b/>
        </w:rPr>
        <w:t>stipula</w:t>
      </w:r>
      <w:r w:rsidRPr="00052353">
        <w:rPr>
          <w:rFonts w:asciiTheme="minorHAnsi" w:hAnsiTheme="minorHAnsi" w:cstheme="minorHAnsi"/>
          <w:b/>
        </w:rPr>
        <w:t xml:space="preserve"> di </w:t>
      </w:r>
      <w:r>
        <w:rPr>
          <w:rFonts w:asciiTheme="minorHAnsi" w:hAnsiTheme="minorHAnsi" w:cstheme="minorHAnsi"/>
          <w:b/>
        </w:rPr>
        <w:t>convenzioni</w:t>
      </w:r>
      <w:r w:rsidRPr="00052353">
        <w:rPr>
          <w:rFonts w:asciiTheme="minorHAnsi" w:hAnsiTheme="minorHAnsi" w:cstheme="minorHAnsi"/>
          <w:b/>
        </w:rPr>
        <w:t xml:space="preserve"> per l’attività </w:t>
      </w:r>
      <w:r>
        <w:rPr>
          <w:rFonts w:asciiTheme="minorHAnsi" w:hAnsiTheme="minorHAnsi" w:cstheme="minorHAnsi"/>
          <w:b/>
        </w:rPr>
        <w:t>formativa (art. 5, comma 3, lettera b) del Regolamento per la Formazione Continua</w:t>
      </w:r>
    </w:p>
    <w:p w14:paraId="0D385365" w14:textId="77777777" w:rsidR="00BE7C71" w:rsidRPr="00A54F30" w:rsidRDefault="00BE7C71" w:rsidP="00BE7C71">
      <w:pPr>
        <w:jc w:val="center"/>
        <w:rPr>
          <w:rFonts w:asciiTheme="minorHAnsi" w:hAnsiTheme="minorHAnsi" w:cstheme="minorHAnsi"/>
        </w:rPr>
      </w:pPr>
    </w:p>
    <w:p w14:paraId="44E3FBAB" w14:textId="77777777" w:rsidR="00BE7C71" w:rsidRPr="00A54F30" w:rsidRDefault="00BE7C71" w:rsidP="00C640B9">
      <w:pPr>
        <w:jc w:val="center"/>
        <w:rPr>
          <w:rFonts w:asciiTheme="minorHAnsi" w:hAnsiTheme="minorHAnsi" w:cstheme="minorHAnsi"/>
        </w:rPr>
      </w:pPr>
      <w:r>
        <w:rPr>
          <w:rFonts w:asciiTheme="minorHAnsi" w:hAnsiTheme="minorHAnsi" w:cstheme="minorHAnsi"/>
        </w:rPr>
        <w:t>Collegi</w:t>
      </w:r>
      <w:r w:rsidR="009518F2">
        <w:rPr>
          <w:rFonts w:asciiTheme="minorHAnsi" w:hAnsiTheme="minorHAnsi" w:cstheme="minorHAnsi"/>
        </w:rPr>
        <w:t>o</w:t>
      </w:r>
      <w:r w:rsidRPr="00A54F30">
        <w:rPr>
          <w:rFonts w:asciiTheme="minorHAnsi" w:hAnsiTheme="minorHAnsi" w:cstheme="minorHAnsi"/>
        </w:rPr>
        <w:t xml:space="preserve"> di …</w:t>
      </w:r>
    </w:p>
    <w:p w14:paraId="793AAEE0" w14:textId="77777777" w:rsidR="00BE7C71" w:rsidRPr="00A54F30" w:rsidRDefault="00BE7C71" w:rsidP="00BE7C71">
      <w:pPr>
        <w:jc w:val="center"/>
        <w:rPr>
          <w:rFonts w:asciiTheme="minorHAnsi" w:hAnsiTheme="minorHAnsi" w:cstheme="minorHAnsi"/>
        </w:rPr>
      </w:pPr>
    </w:p>
    <w:p w14:paraId="5B53CCD2" w14:textId="77777777" w:rsidR="00BE7C71" w:rsidRPr="00A54F30" w:rsidRDefault="00BE7C71" w:rsidP="00BE7C71">
      <w:pPr>
        <w:jc w:val="center"/>
        <w:rPr>
          <w:rFonts w:asciiTheme="minorHAnsi" w:hAnsiTheme="minorHAnsi" w:cstheme="minorHAnsi"/>
          <w:b/>
          <w:bCs/>
        </w:rPr>
      </w:pPr>
      <w:r w:rsidRPr="00A54F30">
        <w:rPr>
          <w:rFonts w:asciiTheme="minorHAnsi" w:hAnsiTheme="minorHAnsi" w:cstheme="minorHAnsi"/>
          <w:b/>
          <w:bCs/>
        </w:rPr>
        <w:t>Accordo per la realizzazione</w:t>
      </w:r>
      <w:r>
        <w:rPr>
          <w:rFonts w:asciiTheme="minorHAnsi" w:hAnsiTheme="minorHAnsi" w:cstheme="minorHAnsi"/>
          <w:b/>
          <w:bCs/>
        </w:rPr>
        <w:t xml:space="preserve"> di attività formative</w:t>
      </w:r>
      <w:r w:rsidRPr="00A54F30">
        <w:rPr>
          <w:rFonts w:asciiTheme="minorHAnsi" w:hAnsiTheme="minorHAnsi" w:cstheme="minorHAnsi"/>
          <w:b/>
          <w:bCs/>
        </w:rPr>
        <w:t xml:space="preserve"> in </w:t>
      </w:r>
      <w:r>
        <w:rPr>
          <w:rFonts w:asciiTheme="minorHAnsi" w:hAnsiTheme="minorHAnsi" w:cstheme="minorHAnsi"/>
          <w:b/>
          <w:bCs/>
        </w:rPr>
        <w:t>convenzione</w:t>
      </w:r>
    </w:p>
    <w:p w14:paraId="38E58176"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TRA</w:t>
      </w:r>
    </w:p>
    <w:p w14:paraId="57A4584B"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Il Collegio ...</w:t>
      </w:r>
      <w:r>
        <w:rPr>
          <w:rFonts w:asciiTheme="minorHAnsi" w:hAnsiTheme="minorHAnsi" w:cstheme="minorHAnsi"/>
        </w:rPr>
        <w:t>..........................</w:t>
      </w:r>
      <w:r w:rsidRPr="00A54F30">
        <w:rPr>
          <w:rFonts w:asciiTheme="minorHAnsi" w:hAnsiTheme="minorHAnsi" w:cstheme="minorHAnsi"/>
        </w:rPr>
        <w:t xml:space="preserve"> </w:t>
      </w:r>
      <w:r>
        <w:rPr>
          <w:rFonts w:asciiTheme="minorHAnsi" w:hAnsiTheme="minorHAnsi" w:cstheme="minorHAnsi"/>
        </w:rPr>
        <w:t>[indicazione Collegio]</w:t>
      </w:r>
      <w:r w:rsidRPr="00A54F30">
        <w:rPr>
          <w:rFonts w:asciiTheme="minorHAnsi" w:hAnsiTheme="minorHAnsi" w:cstheme="minorHAnsi"/>
        </w:rPr>
        <w:t xml:space="preserve"> con sede in .............................................</w:t>
      </w:r>
      <w:r>
        <w:rPr>
          <w:rFonts w:asciiTheme="minorHAnsi" w:hAnsiTheme="minorHAnsi" w:cstheme="minorHAnsi"/>
        </w:rPr>
        <w:t>......</w:t>
      </w:r>
      <w:r w:rsidRPr="00A54F30">
        <w:rPr>
          <w:rFonts w:asciiTheme="minorHAnsi" w:hAnsiTheme="minorHAnsi" w:cstheme="minorHAnsi"/>
        </w:rPr>
        <w:t>......,</w:t>
      </w:r>
    </w:p>
    <w:p w14:paraId="56DC1993"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codice fiscale .........................................</w:t>
      </w:r>
      <w:r>
        <w:rPr>
          <w:rFonts w:asciiTheme="minorHAnsi" w:hAnsiTheme="minorHAnsi" w:cstheme="minorHAnsi"/>
        </w:rPr>
        <w:t xml:space="preserve">  </w:t>
      </w:r>
      <w:r w:rsidRPr="00A54F30">
        <w:rPr>
          <w:rFonts w:asciiTheme="minorHAnsi" w:hAnsiTheme="minorHAnsi" w:cstheme="minorHAnsi"/>
        </w:rPr>
        <w:t>........d'ora in poi denominato «</w:t>
      </w:r>
      <w:r>
        <w:rPr>
          <w:rFonts w:asciiTheme="minorHAnsi" w:hAnsiTheme="minorHAnsi" w:cstheme="minorHAnsi"/>
        </w:rPr>
        <w:t>S</w:t>
      </w:r>
      <w:r w:rsidRPr="00A54F30">
        <w:rPr>
          <w:rFonts w:asciiTheme="minorHAnsi" w:hAnsiTheme="minorHAnsi" w:cstheme="minorHAnsi"/>
        </w:rPr>
        <w:t>oggetto promotore»,</w:t>
      </w:r>
    </w:p>
    <w:p w14:paraId="54CDFE8F"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rappresentato/a da ....................................................... nato a .........................................................</w:t>
      </w:r>
    </w:p>
    <w:p w14:paraId="7DAB8BD6"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il ............................................................;</w:t>
      </w:r>
    </w:p>
    <w:p w14:paraId="3920936B" w14:textId="77777777" w:rsidR="00BE7C71" w:rsidRPr="00A54F30" w:rsidRDefault="00BE7C71" w:rsidP="00BE7C71">
      <w:pPr>
        <w:jc w:val="both"/>
        <w:rPr>
          <w:rFonts w:asciiTheme="minorHAnsi" w:hAnsiTheme="minorHAnsi" w:cstheme="minorHAnsi"/>
        </w:rPr>
      </w:pPr>
      <w:r>
        <w:rPr>
          <w:rFonts w:asciiTheme="minorHAnsi" w:hAnsiTheme="minorHAnsi" w:cstheme="minorHAnsi"/>
        </w:rPr>
        <w:t>e</w:t>
      </w:r>
    </w:p>
    <w:p w14:paraId="31C44152"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 xml:space="preserve">Il/La............................................... (denominazione del </w:t>
      </w:r>
      <w:r w:rsidRPr="00AF28E7">
        <w:rPr>
          <w:rFonts w:asciiTheme="minorHAnsi" w:hAnsiTheme="minorHAnsi" w:cstheme="minorHAnsi"/>
          <w:bCs/>
        </w:rPr>
        <w:t xml:space="preserve">soggetto </w:t>
      </w:r>
      <w:r w:rsidRPr="00A54F30">
        <w:rPr>
          <w:rFonts w:asciiTheme="minorHAnsi" w:hAnsiTheme="minorHAnsi" w:cstheme="minorHAnsi"/>
        </w:rPr>
        <w:t>erogatore) con sede legale in .........,</w:t>
      </w:r>
      <w:r>
        <w:rPr>
          <w:rFonts w:asciiTheme="minorHAnsi" w:hAnsiTheme="minorHAnsi" w:cstheme="minorHAnsi"/>
        </w:rPr>
        <w:t xml:space="preserve"> </w:t>
      </w:r>
      <w:r w:rsidRPr="00A54F30">
        <w:rPr>
          <w:rFonts w:asciiTheme="minorHAnsi" w:hAnsiTheme="minorHAnsi" w:cstheme="minorHAnsi"/>
        </w:rPr>
        <w:t>codice fiscale .................................................</w:t>
      </w:r>
      <w:r>
        <w:rPr>
          <w:rFonts w:asciiTheme="minorHAnsi" w:hAnsiTheme="minorHAnsi" w:cstheme="minorHAnsi"/>
        </w:rPr>
        <w:t xml:space="preserve"> </w:t>
      </w:r>
      <w:r w:rsidRPr="00A54F30">
        <w:rPr>
          <w:rFonts w:asciiTheme="minorHAnsi" w:hAnsiTheme="minorHAnsi" w:cstheme="minorHAnsi"/>
        </w:rPr>
        <w:t>d'ora in poi denominato «</w:t>
      </w:r>
      <w:r>
        <w:rPr>
          <w:rFonts w:asciiTheme="minorHAnsi" w:hAnsiTheme="minorHAnsi" w:cstheme="minorHAnsi"/>
        </w:rPr>
        <w:t>S</w:t>
      </w:r>
      <w:r w:rsidRPr="00A54F30">
        <w:rPr>
          <w:rFonts w:asciiTheme="minorHAnsi" w:hAnsiTheme="minorHAnsi" w:cstheme="minorHAnsi"/>
        </w:rPr>
        <w:t>oggetto erogatore», rappresentato/a da ....................</w:t>
      </w:r>
      <w:r>
        <w:rPr>
          <w:rFonts w:asciiTheme="minorHAnsi" w:hAnsiTheme="minorHAnsi" w:cstheme="minorHAnsi"/>
        </w:rPr>
        <w:t xml:space="preserve">............................., </w:t>
      </w:r>
      <w:r w:rsidRPr="00A54F30">
        <w:rPr>
          <w:rFonts w:asciiTheme="minorHAnsi" w:hAnsiTheme="minorHAnsi" w:cstheme="minorHAnsi"/>
        </w:rPr>
        <w:t xml:space="preserve">nato a </w:t>
      </w:r>
      <w:r>
        <w:rPr>
          <w:rFonts w:asciiTheme="minorHAnsi" w:hAnsiTheme="minorHAnsi" w:cstheme="minorHAnsi"/>
        </w:rPr>
        <w:t>.........................il</w:t>
      </w:r>
      <w:r w:rsidRPr="00A54F30">
        <w:rPr>
          <w:rFonts w:asciiTheme="minorHAnsi" w:hAnsiTheme="minorHAnsi" w:cstheme="minorHAnsi"/>
        </w:rPr>
        <w:t>.....................................</w:t>
      </w:r>
    </w:p>
    <w:p w14:paraId="510AAB46" w14:textId="77777777" w:rsidR="00BE7C71" w:rsidRDefault="00BE7C71" w:rsidP="00BE7C71">
      <w:pPr>
        <w:jc w:val="center"/>
        <w:rPr>
          <w:rFonts w:asciiTheme="minorHAnsi" w:hAnsiTheme="minorHAnsi" w:cstheme="minorHAnsi"/>
        </w:rPr>
      </w:pPr>
    </w:p>
    <w:p w14:paraId="21597705" w14:textId="77777777" w:rsidR="00BE7C71" w:rsidRDefault="00BE7C71" w:rsidP="00BE7C71">
      <w:pPr>
        <w:jc w:val="center"/>
        <w:rPr>
          <w:rFonts w:asciiTheme="minorHAnsi" w:hAnsiTheme="minorHAnsi" w:cstheme="minorHAnsi"/>
        </w:rPr>
      </w:pPr>
      <w:r w:rsidRPr="00A54F30">
        <w:rPr>
          <w:rFonts w:asciiTheme="minorHAnsi" w:hAnsiTheme="minorHAnsi" w:cstheme="minorHAnsi"/>
        </w:rPr>
        <w:t>PREMESSO</w:t>
      </w:r>
    </w:p>
    <w:p w14:paraId="0037C573" w14:textId="77777777" w:rsidR="00BE7C71" w:rsidRPr="00A54F30" w:rsidRDefault="00BE7C71" w:rsidP="00BE7C71">
      <w:pPr>
        <w:jc w:val="center"/>
        <w:rPr>
          <w:rFonts w:asciiTheme="minorHAnsi" w:hAnsiTheme="minorHAnsi" w:cstheme="minorHAnsi"/>
        </w:rPr>
      </w:pPr>
      <w:r>
        <w:rPr>
          <w:rFonts w:asciiTheme="minorHAnsi" w:hAnsiTheme="minorHAnsi" w:cstheme="minorHAnsi"/>
        </w:rPr>
        <w:t xml:space="preserve"> </w:t>
      </w:r>
    </w:p>
    <w:p w14:paraId="769E7CF4" w14:textId="77777777" w:rsidR="00BE7C71" w:rsidRPr="00500323" w:rsidRDefault="00BE7C71" w:rsidP="00C640B9">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500323">
        <w:rPr>
          <w:rFonts w:asciiTheme="minorHAnsi" w:hAnsiTheme="minorHAnsi" w:cstheme="minorHAnsi"/>
          <w:color w:val="000000" w:themeColor="text1"/>
        </w:rPr>
        <w:t>che il Decreto legge 13 agosto 2011, n. 138 convertito con modificazioni dalla L. 14 settembre 2011, n. 148 prevede l’obbligo  per  il  professionista di seguire percorsi di formazione continua permanente predisposti sulla base  di appositi regolamenti emanati dai consigli nazionali</w:t>
      </w:r>
      <w:r>
        <w:rPr>
          <w:rFonts w:asciiTheme="minorHAnsi" w:hAnsiTheme="minorHAnsi" w:cstheme="minorHAnsi"/>
          <w:color w:val="000000" w:themeColor="text1"/>
        </w:rPr>
        <w:t>;</w:t>
      </w:r>
    </w:p>
    <w:p w14:paraId="392C94FA" w14:textId="77777777" w:rsidR="00BE7C71" w:rsidRPr="00500323" w:rsidRDefault="00BE7C71" w:rsidP="00C640B9">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500323">
        <w:rPr>
          <w:rFonts w:asciiTheme="minorHAnsi" w:hAnsiTheme="minorHAnsi" w:cstheme="minorHAnsi"/>
          <w:color w:val="000000" w:themeColor="text1"/>
        </w:rPr>
        <w:t xml:space="preserve">che il DPR 7 agosto 2012, n. 137 prevede che l’attività di formazione possa essere svolta anche dai Collegi in </w:t>
      </w:r>
      <w:r>
        <w:rPr>
          <w:rFonts w:asciiTheme="minorHAnsi" w:hAnsiTheme="minorHAnsi" w:cstheme="minorHAnsi"/>
          <w:color w:val="000000" w:themeColor="text1"/>
        </w:rPr>
        <w:t>convenzione</w:t>
      </w:r>
      <w:r w:rsidRPr="00500323">
        <w:rPr>
          <w:rFonts w:asciiTheme="minorHAnsi" w:hAnsiTheme="minorHAnsi" w:cstheme="minorHAnsi"/>
          <w:color w:val="000000" w:themeColor="text1"/>
        </w:rPr>
        <w:t xml:space="preserve"> con altri soggetti</w:t>
      </w:r>
      <w:r>
        <w:rPr>
          <w:rFonts w:asciiTheme="minorHAnsi" w:hAnsiTheme="minorHAnsi" w:cstheme="minorHAnsi"/>
          <w:color w:val="000000" w:themeColor="text1"/>
        </w:rPr>
        <w:t>;</w:t>
      </w:r>
    </w:p>
    <w:p w14:paraId="7E5C181A" w14:textId="77777777" w:rsidR="00BE7C71" w:rsidRDefault="00BE7C71" w:rsidP="00C640B9">
      <w:pPr>
        <w:pStyle w:val="Paragrafoelenco"/>
        <w:numPr>
          <w:ilvl w:val="0"/>
          <w:numId w:val="11"/>
        </w:numPr>
        <w:ind w:left="357" w:hanging="357"/>
        <w:jc w:val="both"/>
        <w:rPr>
          <w:rFonts w:asciiTheme="minorHAnsi" w:hAnsiTheme="minorHAnsi" w:cstheme="minorHAnsi"/>
        </w:rPr>
      </w:pPr>
      <w:r w:rsidRPr="00A54F30">
        <w:rPr>
          <w:rFonts w:asciiTheme="minorHAnsi" w:hAnsiTheme="minorHAnsi" w:cstheme="minorHAnsi"/>
        </w:rPr>
        <w:t xml:space="preserve">che il Consiglio Nazionale ha adottato, in data </w:t>
      </w:r>
      <w:r>
        <w:rPr>
          <w:rFonts w:asciiTheme="minorHAnsi" w:hAnsiTheme="minorHAnsi" w:cstheme="minorHAnsi"/>
        </w:rPr>
        <w:t>24 gennaio 2013</w:t>
      </w:r>
      <w:r w:rsidRPr="00A54F30">
        <w:rPr>
          <w:rFonts w:asciiTheme="minorHAnsi" w:hAnsiTheme="minorHAnsi" w:cstheme="minorHAnsi"/>
        </w:rPr>
        <w:t>, il nuovo Regolamento per la Formazione Continua</w:t>
      </w:r>
      <w:r>
        <w:rPr>
          <w:rFonts w:asciiTheme="minorHAnsi" w:hAnsiTheme="minorHAnsi" w:cstheme="minorHAnsi"/>
        </w:rPr>
        <w:t>;</w:t>
      </w:r>
    </w:p>
    <w:p w14:paraId="2E15A31E" w14:textId="77777777" w:rsidR="00BE7C71" w:rsidRPr="00166E33" w:rsidRDefault="00BE7C71" w:rsidP="00C640B9">
      <w:pPr>
        <w:pStyle w:val="Paragrafoelenco"/>
        <w:numPr>
          <w:ilvl w:val="0"/>
          <w:numId w:val="11"/>
        </w:numPr>
        <w:ind w:left="357" w:hanging="357"/>
        <w:jc w:val="both"/>
        <w:rPr>
          <w:rFonts w:asciiTheme="minorHAnsi" w:hAnsiTheme="minorHAnsi" w:cstheme="minorHAnsi"/>
        </w:rPr>
      </w:pPr>
      <w:r>
        <w:rPr>
          <w:rFonts w:asciiTheme="minorHAnsi" w:hAnsiTheme="minorHAnsi" w:cstheme="minorHAnsi"/>
        </w:rPr>
        <w:t>che il suddetto Regolamento è stato approvato dal Ministro della Giustizia in data XX/XX/XXXX</w:t>
      </w:r>
    </w:p>
    <w:p w14:paraId="0F1F918A" w14:textId="77777777" w:rsidR="00BE7C71" w:rsidRPr="00A54F30" w:rsidRDefault="00BE7C71" w:rsidP="00C640B9">
      <w:pPr>
        <w:pStyle w:val="Paragrafoelenco"/>
        <w:numPr>
          <w:ilvl w:val="0"/>
          <w:numId w:val="11"/>
        </w:numPr>
        <w:ind w:left="357" w:hanging="357"/>
        <w:jc w:val="both"/>
        <w:rPr>
          <w:rFonts w:asciiTheme="minorHAnsi" w:hAnsiTheme="minorHAnsi" w:cstheme="minorHAnsi"/>
          <w:bCs/>
        </w:rPr>
      </w:pPr>
      <w:r w:rsidRPr="00A54F30">
        <w:rPr>
          <w:rFonts w:asciiTheme="minorHAnsi" w:hAnsiTheme="minorHAnsi" w:cstheme="minorHAnsi"/>
        </w:rPr>
        <w:t xml:space="preserve">che con </w:t>
      </w:r>
      <w:r w:rsidR="008236F2">
        <w:rPr>
          <w:rFonts w:asciiTheme="minorHAnsi" w:hAnsiTheme="minorHAnsi" w:cstheme="minorHAnsi"/>
        </w:rPr>
        <w:t>Linee guida</w:t>
      </w:r>
      <w:r w:rsidRPr="00A54F30">
        <w:rPr>
          <w:rFonts w:asciiTheme="minorHAnsi" w:hAnsiTheme="minorHAnsi" w:cstheme="minorHAnsi"/>
        </w:rPr>
        <w:t xml:space="preserve"> del XX/XX/XXXX il Consiglio Nazionale ha adottato uno schema di </w:t>
      </w:r>
      <w:r w:rsidRPr="00A54F30">
        <w:rPr>
          <w:rFonts w:asciiTheme="minorHAnsi" w:hAnsiTheme="minorHAnsi" w:cstheme="minorHAnsi"/>
          <w:bCs/>
        </w:rPr>
        <w:t xml:space="preserve">Accordo standard per la realizzazione di attività formativa in </w:t>
      </w:r>
      <w:r>
        <w:rPr>
          <w:rFonts w:asciiTheme="minorHAnsi" w:hAnsiTheme="minorHAnsi" w:cstheme="minorHAnsi"/>
          <w:bCs/>
        </w:rPr>
        <w:t>convenzione;</w:t>
      </w:r>
    </w:p>
    <w:p w14:paraId="491F143A" w14:textId="77777777" w:rsidR="00BE7C71" w:rsidRPr="00A54F30" w:rsidRDefault="00BE7C71" w:rsidP="00C640B9">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A54F30">
        <w:rPr>
          <w:rFonts w:asciiTheme="minorHAnsi" w:hAnsiTheme="minorHAnsi" w:cstheme="minorHAnsi"/>
        </w:rPr>
        <w:t>che questo Collegio</w:t>
      </w:r>
      <w:r>
        <w:rPr>
          <w:rFonts w:asciiTheme="minorHAnsi" w:hAnsiTheme="minorHAnsi" w:cstheme="minorHAnsi"/>
        </w:rPr>
        <w:t>/i Collegi rappresentati</w:t>
      </w:r>
      <w:r w:rsidRPr="00A54F30">
        <w:rPr>
          <w:rFonts w:asciiTheme="minorHAnsi" w:hAnsiTheme="minorHAnsi" w:cstheme="minorHAnsi"/>
        </w:rPr>
        <w:t xml:space="preserve"> intende</w:t>
      </w:r>
      <w:r>
        <w:rPr>
          <w:rFonts w:asciiTheme="minorHAnsi" w:hAnsiTheme="minorHAnsi" w:cstheme="minorHAnsi"/>
        </w:rPr>
        <w:t xml:space="preserve"> (intendono) svolgere attività formativa</w:t>
      </w:r>
      <w:r w:rsidRPr="00A54F30">
        <w:rPr>
          <w:rFonts w:asciiTheme="minorHAnsi" w:hAnsiTheme="minorHAnsi" w:cstheme="minorHAnsi"/>
        </w:rPr>
        <w:t xml:space="preserve"> basata sui principi </w:t>
      </w:r>
      <w:r w:rsidRPr="00A54F30">
        <w:rPr>
          <w:rFonts w:asciiTheme="minorHAnsi" w:hAnsiTheme="minorHAnsi" w:cstheme="minorHAnsi"/>
          <w:color w:val="000000" w:themeColor="text1"/>
        </w:rPr>
        <w:t>imprescindibili di qualità delle proposte e delle attività di formazione, di concorso a garantire uniformità su tutto il territorio nazionale, di pari opportunità di formazione e sviluppo delle competenze per tutti gli iscritti all’Ordine</w:t>
      </w:r>
      <w:r>
        <w:rPr>
          <w:rFonts w:asciiTheme="minorHAnsi" w:hAnsiTheme="minorHAnsi" w:cstheme="minorHAnsi"/>
          <w:color w:val="000000" w:themeColor="text1"/>
        </w:rPr>
        <w:t>.</w:t>
      </w:r>
    </w:p>
    <w:p w14:paraId="4857DEA5" w14:textId="77777777" w:rsidR="00BE7C71" w:rsidRPr="00A54F30" w:rsidRDefault="00BE7C71" w:rsidP="00BE7C71">
      <w:pPr>
        <w:pStyle w:val="Paragrafoelenco"/>
        <w:ind w:left="360"/>
        <w:jc w:val="center"/>
        <w:rPr>
          <w:rFonts w:asciiTheme="minorHAnsi" w:hAnsiTheme="minorHAnsi" w:cstheme="minorHAnsi"/>
        </w:rPr>
      </w:pPr>
    </w:p>
    <w:p w14:paraId="6E053728" w14:textId="77777777" w:rsidR="00BE7C71" w:rsidRPr="00A54F30"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SI CONVIENE QUANTO SEGUE</w:t>
      </w:r>
    </w:p>
    <w:p w14:paraId="5921E3DA" w14:textId="77777777" w:rsidR="00BE7C71" w:rsidRPr="00A54F30" w:rsidRDefault="00BE7C71" w:rsidP="00BE7C71">
      <w:pPr>
        <w:pStyle w:val="Paragrafoelenco"/>
        <w:ind w:left="360"/>
        <w:jc w:val="center"/>
        <w:rPr>
          <w:rFonts w:asciiTheme="minorHAnsi" w:hAnsiTheme="minorHAnsi" w:cstheme="minorHAnsi"/>
        </w:rPr>
      </w:pPr>
    </w:p>
    <w:p w14:paraId="042F18D0" w14:textId="77777777" w:rsidR="00BE7C71" w:rsidRPr="00A54F30"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Art. 1</w:t>
      </w:r>
    </w:p>
    <w:p w14:paraId="1DD78548" w14:textId="77777777" w:rsidR="00BE7C71"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 xml:space="preserve">Oggetto dell’accordo di </w:t>
      </w:r>
      <w:r>
        <w:rPr>
          <w:rFonts w:asciiTheme="minorHAnsi" w:hAnsiTheme="minorHAnsi" w:cstheme="minorHAnsi"/>
        </w:rPr>
        <w:t>convenzione</w:t>
      </w:r>
    </w:p>
    <w:p w14:paraId="7020EAF4" w14:textId="77777777" w:rsidR="00BE7C71" w:rsidRDefault="00BE7C71" w:rsidP="00BE7C71">
      <w:pPr>
        <w:pStyle w:val="Paragrafoelenco"/>
        <w:ind w:left="360"/>
        <w:jc w:val="center"/>
        <w:rPr>
          <w:rFonts w:asciiTheme="minorHAnsi" w:hAnsiTheme="minorHAnsi" w:cstheme="minorHAnsi"/>
        </w:rPr>
      </w:pPr>
    </w:p>
    <w:p w14:paraId="39E27DA4" w14:textId="77777777" w:rsidR="00BE7C71" w:rsidRPr="00A54F30" w:rsidRDefault="00BE7C71" w:rsidP="00C640B9">
      <w:pPr>
        <w:pStyle w:val="Paragrafoelenco"/>
        <w:numPr>
          <w:ilvl w:val="0"/>
          <w:numId w:val="24"/>
        </w:numPr>
        <w:ind w:left="357" w:hanging="357"/>
        <w:jc w:val="both"/>
        <w:rPr>
          <w:rFonts w:asciiTheme="minorHAnsi" w:hAnsiTheme="minorHAnsi" w:cstheme="minorHAnsi"/>
        </w:rPr>
      </w:pPr>
      <w:r w:rsidRPr="00A54F30">
        <w:rPr>
          <w:rFonts w:asciiTheme="minorHAnsi" w:hAnsiTheme="minorHAnsi" w:cstheme="minorHAnsi"/>
        </w:rPr>
        <w:t>la premessa è parte integrante del presente accordo</w:t>
      </w:r>
      <w:r w:rsidR="002C6E31">
        <w:rPr>
          <w:rFonts w:asciiTheme="minorHAnsi" w:hAnsiTheme="minorHAnsi" w:cstheme="minorHAnsi"/>
        </w:rPr>
        <w:t>;</w:t>
      </w:r>
    </w:p>
    <w:p w14:paraId="40FABEBD" w14:textId="77777777" w:rsidR="00BE7C71" w:rsidRPr="00A54F30" w:rsidRDefault="00BE7C71" w:rsidP="00C640B9">
      <w:pPr>
        <w:pStyle w:val="Paragrafoelenco"/>
        <w:numPr>
          <w:ilvl w:val="0"/>
          <w:numId w:val="24"/>
        </w:numPr>
        <w:ind w:left="357" w:hanging="357"/>
        <w:jc w:val="both"/>
        <w:rPr>
          <w:rFonts w:asciiTheme="minorHAnsi" w:hAnsiTheme="minorHAnsi" w:cstheme="minorHAnsi"/>
        </w:rPr>
      </w:pPr>
      <w:r>
        <w:rPr>
          <w:rFonts w:asciiTheme="minorHAnsi" w:hAnsiTheme="minorHAnsi" w:cstheme="minorHAnsi"/>
        </w:rPr>
        <w:t>il S</w:t>
      </w:r>
      <w:r w:rsidRPr="00A54F30">
        <w:rPr>
          <w:rFonts w:asciiTheme="minorHAnsi" w:hAnsiTheme="minorHAnsi" w:cstheme="minorHAnsi"/>
        </w:rPr>
        <w:t xml:space="preserve">oggetto erogatore </w:t>
      </w:r>
      <w:r>
        <w:rPr>
          <w:rFonts w:asciiTheme="minorHAnsi" w:hAnsiTheme="minorHAnsi" w:cstheme="minorHAnsi"/>
        </w:rPr>
        <w:t>è convenzionato</w:t>
      </w:r>
      <w:r w:rsidRPr="00A54F30">
        <w:rPr>
          <w:rFonts w:asciiTheme="minorHAnsi" w:hAnsiTheme="minorHAnsi" w:cstheme="minorHAnsi"/>
        </w:rPr>
        <w:t xml:space="preserve"> con il </w:t>
      </w:r>
      <w:r>
        <w:rPr>
          <w:rFonts w:asciiTheme="minorHAnsi" w:hAnsiTheme="minorHAnsi" w:cstheme="minorHAnsi"/>
        </w:rPr>
        <w:t>Soggetto promotore</w:t>
      </w:r>
      <w:r w:rsidRPr="00A54F30">
        <w:rPr>
          <w:rFonts w:asciiTheme="minorHAnsi" w:hAnsiTheme="minorHAnsi" w:cstheme="minorHAnsi"/>
        </w:rPr>
        <w:t xml:space="preserve"> per il periodo dal XX/XX/XXXX al XX/XX/XXXX per l’organizzazione dei seguenti eventi:</w:t>
      </w:r>
    </w:p>
    <w:p w14:paraId="6E744168" w14:textId="77777777" w:rsidR="00BE7C71" w:rsidRPr="00A54F30" w:rsidRDefault="00BE7C71" w:rsidP="00C640B9">
      <w:pPr>
        <w:pStyle w:val="Paragrafoelenco"/>
        <w:numPr>
          <w:ilvl w:val="0"/>
          <w:numId w:val="25"/>
        </w:numPr>
        <w:ind w:left="357" w:hanging="357"/>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7CFE306F" w14:textId="77777777" w:rsidR="00BE7C71" w:rsidRPr="00A54F30" w:rsidRDefault="00BE7C71" w:rsidP="00C640B9">
      <w:pPr>
        <w:pStyle w:val="Paragrafoelenco"/>
        <w:numPr>
          <w:ilvl w:val="0"/>
          <w:numId w:val="25"/>
        </w:numPr>
        <w:ind w:left="357" w:hanging="357"/>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3E9503B1" w14:textId="77777777" w:rsidR="00BE7C71" w:rsidRPr="00A54F30" w:rsidRDefault="00BE7C71" w:rsidP="00C640B9">
      <w:pPr>
        <w:pStyle w:val="Paragrafoelenco"/>
        <w:numPr>
          <w:ilvl w:val="0"/>
          <w:numId w:val="25"/>
        </w:numPr>
        <w:ind w:left="357" w:hanging="357"/>
        <w:jc w:val="both"/>
        <w:rPr>
          <w:rFonts w:asciiTheme="minorHAnsi" w:hAnsiTheme="minorHAnsi" w:cstheme="minorHAnsi"/>
        </w:rPr>
      </w:pPr>
      <w:r w:rsidRPr="00A54F30">
        <w:rPr>
          <w:rFonts w:asciiTheme="minorHAnsi" w:hAnsiTheme="minorHAnsi" w:cstheme="minorHAnsi"/>
        </w:rPr>
        <w:t>…………………..</w:t>
      </w:r>
      <w:r>
        <w:rPr>
          <w:rFonts w:asciiTheme="minorHAnsi" w:hAnsiTheme="minorHAnsi" w:cstheme="minorHAnsi"/>
        </w:rPr>
        <w:t xml:space="preserve"> [denominazione evento e sede di realizzazione]</w:t>
      </w:r>
    </w:p>
    <w:p w14:paraId="75BB7065" w14:textId="77777777" w:rsidR="00BE7C71" w:rsidRPr="00A54F30" w:rsidRDefault="00BE7C71" w:rsidP="00C640B9">
      <w:pPr>
        <w:pStyle w:val="Paragrafoelenco"/>
        <w:numPr>
          <w:ilvl w:val="0"/>
          <w:numId w:val="24"/>
        </w:numPr>
        <w:jc w:val="both"/>
        <w:rPr>
          <w:rFonts w:asciiTheme="minorHAnsi" w:hAnsiTheme="minorHAnsi" w:cstheme="minorHAnsi"/>
        </w:rPr>
      </w:pPr>
      <w:r w:rsidRPr="00A54F30">
        <w:rPr>
          <w:rFonts w:asciiTheme="minorHAnsi" w:hAnsiTheme="minorHAnsi" w:cstheme="minorHAnsi"/>
        </w:rPr>
        <w:t xml:space="preserve">la </w:t>
      </w:r>
      <w:r>
        <w:rPr>
          <w:rFonts w:asciiTheme="minorHAnsi" w:hAnsiTheme="minorHAnsi" w:cstheme="minorHAnsi"/>
        </w:rPr>
        <w:t>convenzione</w:t>
      </w:r>
      <w:r w:rsidRPr="00A54F30">
        <w:rPr>
          <w:rFonts w:asciiTheme="minorHAnsi" w:hAnsiTheme="minorHAnsi" w:cstheme="minorHAnsi"/>
        </w:rPr>
        <w:t xml:space="preserve"> riguarda la progettazione </w:t>
      </w:r>
      <w:r>
        <w:rPr>
          <w:rFonts w:asciiTheme="minorHAnsi" w:hAnsiTheme="minorHAnsi" w:cstheme="minorHAnsi"/>
        </w:rPr>
        <w:t>dell’evento</w:t>
      </w:r>
      <w:r w:rsidRPr="00A54F30">
        <w:rPr>
          <w:rFonts w:asciiTheme="minorHAnsi" w:hAnsiTheme="minorHAnsi" w:cstheme="minorHAnsi"/>
        </w:rPr>
        <w:t>/l’erogazione del</w:t>
      </w:r>
      <w:r>
        <w:rPr>
          <w:rFonts w:asciiTheme="minorHAnsi" w:hAnsiTheme="minorHAnsi" w:cstheme="minorHAnsi"/>
        </w:rPr>
        <w:t xml:space="preserve"> servizio</w:t>
      </w:r>
      <w:r w:rsidRPr="00A54F30">
        <w:rPr>
          <w:rFonts w:asciiTheme="minorHAnsi" w:hAnsiTheme="minorHAnsi" w:cstheme="minorHAnsi"/>
        </w:rPr>
        <w:t>/la logistica/….</w:t>
      </w:r>
    </w:p>
    <w:p w14:paraId="32D3BD64" w14:textId="77777777" w:rsidR="00BE7C71" w:rsidRPr="00A54F30" w:rsidRDefault="00BE7C71" w:rsidP="00C640B9">
      <w:pPr>
        <w:pStyle w:val="Paragrafoelenco"/>
        <w:numPr>
          <w:ilvl w:val="0"/>
          <w:numId w:val="24"/>
        </w:numPr>
        <w:jc w:val="both"/>
        <w:rPr>
          <w:rFonts w:asciiTheme="minorHAnsi" w:hAnsiTheme="minorHAnsi" w:cstheme="minorHAnsi"/>
        </w:rPr>
      </w:pPr>
      <w:r w:rsidRPr="00A54F30">
        <w:rPr>
          <w:rFonts w:asciiTheme="minorHAnsi" w:hAnsiTheme="minorHAnsi" w:cstheme="minorHAnsi"/>
        </w:rPr>
        <w:lastRenderedPageBreak/>
        <w:t xml:space="preserve">la responsabilità amministrativa, scientifica e tecnico-professionale dell’attività formativa sono a carico del </w:t>
      </w:r>
      <w:r>
        <w:rPr>
          <w:rFonts w:asciiTheme="minorHAnsi" w:hAnsiTheme="minorHAnsi" w:cstheme="minorHAnsi"/>
        </w:rPr>
        <w:t>Soggetto promotore</w:t>
      </w:r>
      <w:r w:rsidR="002C6E31">
        <w:rPr>
          <w:rFonts w:asciiTheme="minorHAnsi" w:hAnsiTheme="minorHAnsi" w:cstheme="minorHAnsi"/>
        </w:rPr>
        <w:t>;</w:t>
      </w:r>
    </w:p>
    <w:p w14:paraId="001571FC" w14:textId="77777777" w:rsidR="00BE7C71" w:rsidRDefault="002C6E31" w:rsidP="00C640B9">
      <w:pPr>
        <w:pStyle w:val="Paragrafoelenco"/>
        <w:numPr>
          <w:ilvl w:val="0"/>
          <w:numId w:val="24"/>
        </w:numPr>
        <w:jc w:val="both"/>
        <w:rPr>
          <w:rFonts w:asciiTheme="minorHAnsi" w:hAnsiTheme="minorHAnsi" w:cstheme="minorHAnsi"/>
        </w:rPr>
      </w:pPr>
      <w:r>
        <w:rPr>
          <w:rFonts w:asciiTheme="minorHAnsi" w:hAnsiTheme="minorHAnsi" w:cstheme="minorHAnsi"/>
        </w:rPr>
        <w:t>e</w:t>
      </w:r>
      <w:r w:rsidR="00BE7C71" w:rsidRPr="00A54F30">
        <w:rPr>
          <w:rFonts w:asciiTheme="minorHAnsi" w:hAnsiTheme="minorHAnsi" w:cstheme="minorHAnsi"/>
        </w:rPr>
        <w:t xml:space="preserve">ventuale ampliamento </w:t>
      </w:r>
      <w:r w:rsidR="00BE7C71">
        <w:rPr>
          <w:rFonts w:asciiTheme="minorHAnsi" w:hAnsiTheme="minorHAnsi" w:cstheme="minorHAnsi"/>
        </w:rPr>
        <w:t xml:space="preserve">dell’offerta formativa </w:t>
      </w:r>
      <w:r w:rsidR="00BE7C71" w:rsidRPr="00A54F30">
        <w:rPr>
          <w:rFonts w:asciiTheme="minorHAnsi" w:hAnsiTheme="minorHAnsi" w:cstheme="minorHAnsi"/>
        </w:rPr>
        <w:t>può essere effettuato, se alle medesime condizioni ad eccezione di quelle previste all’art. 3, con lettera sottoscritta da entrambe le parti nella quale viene richiamato il presente accordo</w:t>
      </w:r>
      <w:r>
        <w:rPr>
          <w:rFonts w:asciiTheme="minorHAnsi" w:hAnsiTheme="minorHAnsi" w:cstheme="minorHAnsi"/>
        </w:rPr>
        <w:t>;</w:t>
      </w:r>
    </w:p>
    <w:p w14:paraId="51C27D0E" w14:textId="77777777" w:rsidR="00BE7C71" w:rsidRPr="00A54F30" w:rsidRDefault="002C6E31" w:rsidP="00C640B9">
      <w:pPr>
        <w:pStyle w:val="Paragrafoelenco"/>
        <w:numPr>
          <w:ilvl w:val="0"/>
          <w:numId w:val="24"/>
        </w:numPr>
        <w:jc w:val="both"/>
        <w:rPr>
          <w:rFonts w:asciiTheme="minorHAnsi" w:hAnsiTheme="minorHAnsi" w:cstheme="minorHAnsi"/>
        </w:rPr>
      </w:pPr>
      <w:r>
        <w:rPr>
          <w:rFonts w:asciiTheme="minorHAnsi" w:hAnsiTheme="minorHAnsi" w:cstheme="minorHAnsi"/>
        </w:rPr>
        <w:t>i</w:t>
      </w:r>
      <w:r w:rsidR="00BE7C71">
        <w:rPr>
          <w:rFonts w:asciiTheme="minorHAnsi" w:hAnsiTheme="minorHAnsi" w:cstheme="minorHAnsi"/>
        </w:rPr>
        <w:t>l Soggetto promotore opera in qualità di coordinatore in rappresentanza dei Collegi di …</w:t>
      </w:r>
    </w:p>
    <w:p w14:paraId="2D4457E2" w14:textId="77777777" w:rsidR="00BE7C71" w:rsidRPr="00A54F30" w:rsidRDefault="00BE7C71" w:rsidP="00BE7C71">
      <w:pPr>
        <w:jc w:val="both"/>
        <w:rPr>
          <w:rFonts w:asciiTheme="minorHAnsi" w:hAnsiTheme="minorHAnsi" w:cstheme="minorHAnsi"/>
        </w:rPr>
      </w:pPr>
    </w:p>
    <w:p w14:paraId="31EC3964"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2</w:t>
      </w:r>
    </w:p>
    <w:p w14:paraId="4E628552"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 xml:space="preserve">Obblighi del </w:t>
      </w:r>
      <w:r>
        <w:rPr>
          <w:rFonts w:asciiTheme="minorHAnsi" w:hAnsiTheme="minorHAnsi" w:cstheme="minorHAnsi"/>
        </w:rPr>
        <w:t>S</w:t>
      </w:r>
      <w:r w:rsidRPr="00A54F30">
        <w:rPr>
          <w:rFonts w:asciiTheme="minorHAnsi" w:hAnsiTheme="minorHAnsi" w:cstheme="minorHAnsi"/>
        </w:rPr>
        <w:t>oggetto erogatore</w:t>
      </w:r>
    </w:p>
    <w:p w14:paraId="34A18C62" w14:textId="77777777" w:rsidR="00BE7C71" w:rsidRPr="00A54F30" w:rsidRDefault="00BE7C71" w:rsidP="00BE7C71">
      <w:pPr>
        <w:jc w:val="center"/>
        <w:rPr>
          <w:rFonts w:asciiTheme="minorHAnsi" w:hAnsiTheme="minorHAnsi" w:cstheme="minorHAnsi"/>
        </w:rPr>
      </w:pPr>
    </w:p>
    <w:p w14:paraId="34934D2A" w14:textId="77777777" w:rsidR="00BE7C71" w:rsidRPr="00A54F30" w:rsidRDefault="00BE7C71" w:rsidP="00C640B9">
      <w:pPr>
        <w:pStyle w:val="Paragrafoelenco"/>
        <w:numPr>
          <w:ilvl w:val="0"/>
          <w:numId w:val="26"/>
        </w:numPr>
        <w:ind w:left="357" w:hanging="357"/>
        <w:jc w:val="both"/>
        <w:rPr>
          <w:rFonts w:asciiTheme="minorHAnsi" w:hAnsiTheme="minorHAnsi" w:cstheme="minorHAnsi"/>
        </w:rPr>
      </w:pPr>
      <w:r>
        <w:rPr>
          <w:rFonts w:asciiTheme="minorHAnsi" w:hAnsiTheme="minorHAnsi" w:cstheme="minorHAnsi"/>
        </w:rPr>
        <w:t>Il S</w:t>
      </w:r>
      <w:r w:rsidRPr="00A54F30">
        <w:rPr>
          <w:rFonts w:asciiTheme="minorHAnsi" w:hAnsiTheme="minorHAnsi" w:cstheme="minorHAnsi"/>
        </w:rPr>
        <w:t>oggetto erogatore si impegna:</w:t>
      </w:r>
    </w:p>
    <w:p w14:paraId="12041BA1" w14:textId="77777777" w:rsidR="00BE7C71" w:rsidRPr="00A54F30" w:rsidRDefault="00BE7C71" w:rsidP="00C640B9">
      <w:pPr>
        <w:pStyle w:val="Paragrafoelenco"/>
        <w:numPr>
          <w:ilvl w:val="0"/>
          <w:numId w:val="27"/>
        </w:numPr>
        <w:ind w:left="357" w:hanging="357"/>
        <w:jc w:val="both"/>
        <w:rPr>
          <w:rFonts w:asciiTheme="minorHAnsi" w:hAnsiTheme="minorHAnsi" w:cstheme="minorHAnsi"/>
        </w:rPr>
      </w:pPr>
      <w:r w:rsidRPr="00A54F30">
        <w:rPr>
          <w:rFonts w:asciiTheme="minorHAnsi" w:hAnsiTheme="minorHAnsi" w:cstheme="minorHAnsi"/>
        </w:rPr>
        <w:t>a fornire i servizi oggetto dell’accordo nei tempi stabiliti</w:t>
      </w:r>
      <w:r w:rsidR="0086754D">
        <w:rPr>
          <w:rFonts w:asciiTheme="minorHAnsi" w:hAnsiTheme="minorHAnsi" w:cstheme="minorHAnsi"/>
        </w:rPr>
        <w:t>;</w:t>
      </w:r>
    </w:p>
    <w:p w14:paraId="42A49B06" w14:textId="77777777" w:rsidR="00BE7C71" w:rsidRPr="00A54F30" w:rsidRDefault="00BE7C71" w:rsidP="00C640B9">
      <w:pPr>
        <w:pStyle w:val="Paragrafoelenco"/>
        <w:numPr>
          <w:ilvl w:val="0"/>
          <w:numId w:val="27"/>
        </w:numPr>
        <w:ind w:left="357" w:hanging="357"/>
        <w:jc w:val="both"/>
        <w:rPr>
          <w:rFonts w:asciiTheme="minorHAnsi" w:hAnsiTheme="minorHAnsi" w:cstheme="minorHAnsi"/>
        </w:rPr>
      </w:pPr>
      <w:r w:rsidRPr="00A54F30">
        <w:rPr>
          <w:rFonts w:asciiTheme="minorHAnsi" w:hAnsiTheme="minorHAnsi" w:cstheme="minorHAnsi"/>
        </w:rPr>
        <w:t xml:space="preserve">a presentare, a richiesta del </w:t>
      </w:r>
      <w:r>
        <w:rPr>
          <w:rFonts w:asciiTheme="minorHAnsi" w:hAnsiTheme="minorHAnsi" w:cstheme="minorHAnsi"/>
        </w:rPr>
        <w:t>Soggetto promotore</w:t>
      </w:r>
      <w:r w:rsidRPr="00A54F30">
        <w:rPr>
          <w:rFonts w:asciiTheme="minorHAnsi" w:hAnsiTheme="minorHAnsi" w:cstheme="minorHAnsi"/>
        </w:rPr>
        <w:t>, la documentazione attestante la presenza di requisiti di qualità e sicurezza con particolare riferimento ai curricula dei formatori/relatori, al contenuto del corso e dei materiali didattici previsti, alla pertinenza delle metodologie didattiche utilizzate, alla sicurezza dei luoghi ove si svolge la formazione</w:t>
      </w:r>
      <w:r w:rsidR="0086754D">
        <w:rPr>
          <w:rFonts w:asciiTheme="minorHAnsi" w:hAnsiTheme="minorHAnsi" w:cstheme="minorHAnsi"/>
        </w:rPr>
        <w:t>;</w:t>
      </w:r>
    </w:p>
    <w:p w14:paraId="3FDBFD1C" w14:textId="77777777" w:rsidR="00BE7C71" w:rsidRPr="00A54F30" w:rsidRDefault="00BE7C71" w:rsidP="00C640B9">
      <w:pPr>
        <w:pStyle w:val="Paragrafoelenco"/>
        <w:numPr>
          <w:ilvl w:val="0"/>
          <w:numId w:val="26"/>
        </w:numPr>
        <w:ind w:left="357" w:hanging="357"/>
        <w:jc w:val="both"/>
        <w:rPr>
          <w:rFonts w:asciiTheme="minorHAnsi" w:hAnsiTheme="minorHAnsi" w:cstheme="minorHAnsi"/>
        </w:rPr>
      </w:pPr>
      <w:r w:rsidRPr="00A54F30">
        <w:rPr>
          <w:rFonts w:asciiTheme="minorHAnsi" w:hAnsiTheme="minorHAnsi" w:cstheme="minorHAnsi"/>
        </w:rPr>
        <w:t xml:space="preserve">a pubblicizzare, </w:t>
      </w:r>
      <w:r>
        <w:rPr>
          <w:rFonts w:asciiTheme="minorHAnsi" w:hAnsiTheme="minorHAnsi" w:cstheme="minorHAnsi"/>
        </w:rPr>
        <w:t>solo su esplicita</w:t>
      </w:r>
      <w:r w:rsidRPr="00A54F30">
        <w:rPr>
          <w:rFonts w:asciiTheme="minorHAnsi" w:hAnsiTheme="minorHAnsi" w:cstheme="minorHAnsi"/>
        </w:rPr>
        <w:t xml:space="preserve"> richiesta del </w:t>
      </w:r>
      <w:r>
        <w:rPr>
          <w:rFonts w:asciiTheme="minorHAnsi" w:hAnsiTheme="minorHAnsi" w:cstheme="minorHAnsi"/>
        </w:rPr>
        <w:t>Soggetto promotore</w:t>
      </w:r>
      <w:r w:rsidRPr="00A54F30">
        <w:rPr>
          <w:rFonts w:asciiTheme="minorHAnsi" w:hAnsiTheme="minorHAnsi" w:cstheme="minorHAnsi"/>
        </w:rPr>
        <w:t>, le iniziative secondo modalità concordate</w:t>
      </w:r>
      <w:r w:rsidR="0086754D">
        <w:rPr>
          <w:rFonts w:asciiTheme="minorHAnsi" w:hAnsiTheme="minorHAnsi" w:cstheme="minorHAnsi"/>
        </w:rPr>
        <w:t>;</w:t>
      </w:r>
    </w:p>
    <w:p w14:paraId="758A0365" w14:textId="77777777" w:rsidR="00BE7C71" w:rsidRPr="00A54F30" w:rsidRDefault="00BE7C71" w:rsidP="00C640B9">
      <w:pPr>
        <w:pStyle w:val="Paragrafoelenco"/>
        <w:numPr>
          <w:ilvl w:val="0"/>
          <w:numId w:val="26"/>
        </w:numPr>
        <w:ind w:left="357" w:hanging="357"/>
        <w:jc w:val="both"/>
        <w:rPr>
          <w:rFonts w:asciiTheme="minorHAnsi" w:hAnsiTheme="minorHAnsi" w:cstheme="minorHAnsi"/>
        </w:rPr>
      </w:pPr>
      <w:r w:rsidRPr="00A54F30">
        <w:rPr>
          <w:rFonts w:asciiTheme="minorHAnsi" w:hAnsiTheme="minorHAnsi" w:cstheme="minorHAnsi"/>
        </w:rPr>
        <w:t xml:space="preserve">a garantire la valutazione dell’iniziativa da parte del </w:t>
      </w:r>
      <w:r>
        <w:rPr>
          <w:rFonts w:asciiTheme="minorHAnsi" w:hAnsiTheme="minorHAnsi" w:cstheme="minorHAnsi"/>
        </w:rPr>
        <w:t>Soggetto promotore</w:t>
      </w:r>
      <w:r w:rsidRPr="00A54F30">
        <w:rPr>
          <w:rFonts w:asciiTheme="minorHAnsi" w:hAnsiTheme="minorHAnsi" w:cstheme="minorHAnsi"/>
        </w:rPr>
        <w:t xml:space="preserve"> sulla base di strumenti specifici</w:t>
      </w:r>
      <w:r w:rsidR="0086754D">
        <w:rPr>
          <w:rFonts w:asciiTheme="minorHAnsi" w:hAnsiTheme="minorHAnsi" w:cstheme="minorHAnsi"/>
        </w:rPr>
        <w:t>;</w:t>
      </w:r>
    </w:p>
    <w:p w14:paraId="4AB12CEE" w14:textId="77777777" w:rsidR="00BE7C71" w:rsidRDefault="00BE7C71" w:rsidP="00C640B9">
      <w:pPr>
        <w:pStyle w:val="Paragrafoelenco"/>
        <w:numPr>
          <w:ilvl w:val="0"/>
          <w:numId w:val="26"/>
        </w:numPr>
        <w:ind w:left="357" w:hanging="357"/>
        <w:jc w:val="both"/>
        <w:rPr>
          <w:rFonts w:asciiTheme="minorHAnsi" w:hAnsiTheme="minorHAnsi" w:cstheme="minorHAnsi"/>
        </w:rPr>
      </w:pPr>
      <w:r w:rsidRPr="00A54F30">
        <w:rPr>
          <w:rFonts w:asciiTheme="minorHAnsi" w:hAnsiTheme="minorHAnsi" w:cstheme="minorHAnsi"/>
        </w:rPr>
        <w:t xml:space="preserve">a non diffondere materiali didattici predisposti dal </w:t>
      </w:r>
      <w:r>
        <w:rPr>
          <w:rFonts w:asciiTheme="minorHAnsi" w:hAnsiTheme="minorHAnsi" w:cstheme="minorHAnsi"/>
        </w:rPr>
        <w:t>Soggetto promotore</w:t>
      </w:r>
      <w:r w:rsidRPr="00A54F30">
        <w:rPr>
          <w:rFonts w:asciiTheme="minorHAnsi" w:hAnsiTheme="minorHAnsi" w:cstheme="minorHAnsi"/>
        </w:rPr>
        <w:t xml:space="preserve"> ai fini dell’iniziativa</w:t>
      </w:r>
      <w:r w:rsidR="0086754D">
        <w:rPr>
          <w:rFonts w:asciiTheme="minorHAnsi" w:hAnsiTheme="minorHAnsi" w:cstheme="minorHAnsi"/>
        </w:rPr>
        <w:t>;</w:t>
      </w:r>
    </w:p>
    <w:p w14:paraId="0A158E64" w14:textId="77777777" w:rsidR="00BE7C71" w:rsidRPr="00A54F30" w:rsidRDefault="00BE7C71" w:rsidP="00C640B9">
      <w:pPr>
        <w:pStyle w:val="Paragrafoelenco"/>
        <w:numPr>
          <w:ilvl w:val="0"/>
          <w:numId w:val="26"/>
        </w:numPr>
        <w:ind w:left="357" w:hanging="357"/>
        <w:jc w:val="both"/>
        <w:rPr>
          <w:rFonts w:asciiTheme="minorHAnsi" w:hAnsiTheme="minorHAnsi" w:cstheme="minorHAnsi"/>
        </w:rPr>
      </w:pPr>
      <w:r>
        <w:rPr>
          <w:rFonts w:asciiTheme="minorHAnsi" w:hAnsiTheme="minorHAnsi" w:cstheme="minorHAnsi"/>
        </w:rPr>
        <w:t>a non appaltare a terzi le attività previste dal presente accordo</w:t>
      </w:r>
      <w:r w:rsidR="0086754D">
        <w:rPr>
          <w:rFonts w:asciiTheme="minorHAnsi" w:hAnsiTheme="minorHAnsi" w:cstheme="minorHAnsi"/>
        </w:rPr>
        <w:t>.</w:t>
      </w:r>
    </w:p>
    <w:p w14:paraId="78044354" w14:textId="77777777" w:rsidR="00BE7C71" w:rsidRPr="00A54F30" w:rsidRDefault="00BE7C71" w:rsidP="00BE7C71">
      <w:pPr>
        <w:pStyle w:val="Paragrafoelenco"/>
        <w:ind w:left="360"/>
        <w:jc w:val="center"/>
        <w:rPr>
          <w:rFonts w:asciiTheme="minorHAnsi" w:hAnsiTheme="minorHAnsi" w:cstheme="minorHAnsi"/>
        </w:rPr>
      </w:pPr>
    </w:p>
    <w:p w14:paraId="5697E5C6"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3</w:t>
      </w:r>
    </w:p>
    <w:p w14:paraId="1C56CB4D" w14:textId="77777777" w:rsidR="00BE7C71" w:rsidRPr="00A54F30" w:rsidRDefault="00BE7C71" w:rsidP="00BE7C71">
      <w:pPr>
        <w:jc w:val="center"/>
        <w:rPr>
          <w:rFonts w:asciiTheme="minorHAnsi" w:hAnsiTheme="minorHAnsi" w:cstheme="minorHAnsi"/>
        </w:rPr>
      </w:pPr>
      <w:r>
        <w:rPr>
          <w:rFonts w:asciiTheme="minorHAnsi" w:hAnsiTheme="minorHAnsi" w:cstheme="minorHAnsi"/>
        </w:rPr>
        <w:t>Partecipazione alle spese</w:t>
      </w:r>
    </w:p>
    <w:p w14:paraId="48C211CE" w14:textId="77777777" w:rsidR="00BE7C71" w:rsidRPr="00A54F30" w:rsidRDefault="00BE7C71" w:rsidP="00BE7C71">
      <w:pPr>
        <w:jc w:val="both"/>
        <w:rPr>
          <w:rFonts w:asciiTheme="minorHAnsi" w:hAnsiTheme="minorHAnsi" w:cstheme="minorHAnsi"/>
        </w:rPr>
      </w:pPr>
    </w:p>
    <w:p w14:paraId="5831D497" w14:textId="77777777" w:rsidR="00BE7C71" w:rsidRPr="00B25B5C" w:rsidRDefault="00BE7C71" w:rsidP="00C640B9">
      <w:pPr>
        <w:jc w:val="both"/>
        <w:rPr>
          <w:rFonts w:asciiTheme="minorHAnsi" w:hAnsiTheme="minorHAnsi" w:cstheme="minorHAnsi"/>
        </w:rPr>
      </w:pPr>
      <w:r w:rsidRPr="00B25B5C">
        <w:rPr>
          <w:rFonts w:asciiTheme="minorHAnsi" w:hAnsiTheme="minorHAnsi" w:cstheme="minorHAnsi"/>
        </w:rPr>
        <w:t xml:space="preserve">Se </w:t>
      </w:r>
      <w:r>
        <w:rPr>
          <w:rFonts w:asciiTheme="minorHAnsi" w:hAnsiTheme="minorHAnsi" w:cstheme="minorHAnsi"/>
        </w:rPr>
        <w:t>il soggetto erogatore del servizio richiede qualche forma di compensazione, occorre che la valorizza</w:t>
      </w:r>
      <w:r w:rsidR="003E1FAA">
        <w:rPr>
          <w:rFonts w:asciiTheme="minorHAnsi" w:hAnsiTheme="minorHAnsi" w:cstheme="minorHAnsi"/>
        </w:rPr>
        <w:t>zione sia indicata nell’accordo</w:t>
      </w:r>
    </w:p>
    <w:p w14:paraId="0AB58D02" w14:textId="77777777" w:rsidR="00BE7C71" w:rsidRPr="00A54F30" w:rsidRDefault="00BE7C71" w:rsidP="00C640B9">
      <w:pPr>
        <w:jc w:val="both"/>
        <w:rPr>
          <w:rFonts w:asciiTheme="minorHAnsi" w:hAnsiTheme="minorHAnsi" w:cstheme="minorHAnsi"/>
        </w:rPr>
      </w:pPr>
    </w:p>
    <w:p w14:paraId="71EF4BA2"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Art. 4</w:t>
      </w:r>
    </w:p>
    <w:p w14:paraId="043571C1"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Integrazione all’accordo standard</w:t>
      </w:r>
    </w:p>
    <w:p w14:paraId="11599BCF" w14:textId="77777777" w:rsidR="00BE7C71" w:rsidRPr="00A54F30" w:rsidRDefault="00BE7C71" w:rsidP="00C640B9">
      <w:pPr>
        <w:pStyle w:val="Paragrafoelenco"/>
        <w:numPr>
          <w:ilvl w:val="0"/>
          <w:numId w:val="19"/>
        </w:numPr>
        <w:ind w:left="357" w:hanging="357"/>
        <w:jc w:val="both"/>
        <w:rPr>
          <w:rFonts w:asciiTheme="minorHAnsi" w:hAnsiTheme="minorHAnsi" w:cstheme="minorHAnsi"/>
        </w:rPr>
      </w:pPr>
      <w:r w:rsidRPr="00A54F30">
        <w:rPr>
          <w:rFonts w:asciiTheme="minorHAnsi" w:hAnsiTheme="minorHAnsi" w:cstheme="minorHAnsi"/>
        </w:rPr>
        <w:t>…………..</w:t>
      </w:r>
    </w:p>
    <w:p w14:paraId="35BB0B7F" w14:textId="77777777" w:rsidR="00BE7C71" w:rsidRPr="00A54F30" w:rsidRDefault="00BE7C71" w:rsidP="00C640B9">
      <w:pPr>
        <w:pStyle w:val="Paragrafoelenco"/>
        <w:numPr>
          <w:ilvl w:val="0"/>
          <w:numId w:val="19"/>
        </w:numPr>
        <w:ind w:left="357" w:hanging="357"/>
        <w:jc w:val="both"/>
        <w:rPr>
          <w:rFonts w:asciiTheme="minorHAnsi" w:hAnsiTheme="minorHAnsi" w:cstheme="minorHAnsi"/>
        </w:rPr>
      </w:pPr>
      <w:r w:rsidRPr="00A54F30">
        <w:rPr>
          <w:rFonts w:asciiTheme="minorHAnsi" w:hAnsiTheme="minorHAnsi" w:cstheme="minorHAnsi"/>
        </w:rPr>
        <w:t>…………..</w:t>
      </w:r>
    </w:p>
    <w:p w14:paraId="63B4E2EC" w14:textId="77777777" w:rsidR="00BE7C71" w:rsidRDefault="00BE7C71" w:rsidP="00C640B9">
      <w:pPr>
        <w:pStyle w:val="Paragrafoelenco"/>
        <w:numPr>
          <w:ilvl w:val="0"/>
          <w:numId w:val="19"/>
        </w:numPr>
        <w:ind w:left="357" w:hanging="357"/>
        <w:jc w:val="both"/>
        <w:rPr>
          <w:rFonts w:asciiTheme="minorHAnsi" w:hAnsiTheme="minorHAnsi" w:cstheme="minorHAnsi"/>
        </w:rPr>
      </w:pPr>
      <w:r w:rsidRPr="00A54F30">
        <w:rPr>
          <w:rFonts w:asciiTheme="minorHAnsi" w:hAnsiTheme="minorHAnsi" w:cstheme="minorHAnsi"/>
        </w:rPr>
        <w:t>…………..</w:t>
      </w:r>
    </w:p>
    <w:p w14:paraId="2D726522"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Art. 5</w:t>
      </w:r>
    </w:p>
    <w:p w14:paraId="189E8453"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Rinvio</w:t>
      </w:r>
    </w:p>
    <w:p w14:paraId="144715C2" w14:textId="77777777" w:rsidR="00BE7C71" w:rsidRPr="00A54F30" w:rsidRDefault="00BE7C71" w:rsidP="00BE7C71">
      <w:pPr>
        <w:pStyle w:val="Paragrafoelenco"/>
        <w:ind w:left="360"/>
        <w:jc w:val="both"/>
        <w:rPr>
          <w:rFonts w:asciiTheme="minorHAnsi" w:hAnsiTheme="minorHAnsi" w:cstheme="minorHAnsi"/>
        </w:rPr>
      </w:pPr>
    </w:p>
    <w:p w14:paraId="061A7066"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1. Per tutto quanto non previsto dalla presente Convenzione le parti fanno riferimento alla legislazione vigente in materia.</w:t>
      </w:r>
    </w:p>
    <w:p w14:paraId="3F56A005" w14:textId="77777777" w:rsidR="00BE7C71" w:rsidRDefault="00BE7C71" w:rsidP="00BE7C71">
      <w:pPr>
        <w:pStyle w:val="Paragrafoelenco"/>
        <w:ind w:left="360"/>
        <w:jc w:val="both"/>
        <w:rPr>
          <w:rFonts w:asciiTheme="minorHAnsi" w:hAnsiTheme="minorHAnsi" w:cstheme="minorHAnsi"/>
          <w:sz w:val="23"/>
          <w:szCs w:val="23"/>
        </w:rPr>
      </w:pPr>
    </w:p>
    <w:p w14:paraId="7945A4AC"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Luogo e data</w:t>
      </w:r>
    </w:p>
    <w:p w14:paraId="7FCB57E9" w14:textId="77777777" w:rsidR="00BE7C71" w:rsidRPr="00A54F30" w:rsidRDefault="00BE7C71" w:rsidP="00BE7C71">
      <w:pPr>
        <w:pStyle w:val="Paragrafoelenco"/>
        <w:ind w:left="360"/>
        <w:jc w:val="both"/>
        <w:rPr>
          <w:rFonts w:asciiTheme="minorHAnsi" w:hAnsiTheme="minorHAnsi" w:cstheme="minorHAnsi"/>
        </w:rPr>
      </w:pPr>
    </w:p>
    <w:p w14:paraId="36F8888C" w14:textId="77777777" w:rsidR="00BE7C71" w:rsidRPr="00A54F30" w:rsidRDefault="00BE7C71" w:rsidP="00BE7C71">
      <w:pPr>
        <w:pStyle w:val="Paragrafoelenco"/>
        <w:ind w:left="360"/>
        <w:jc w:val="both"/>
        <w:rPr>
          <w:rFonts w:asciiTheme="minorHAnsi" w:hAnsiTheme="minorHAnsi" w:cstheme="minorHAnsi"/>
        </w:rPr>
      </w:pPr>
      <w:r w:rsidRPr="00A54F30">
        <w:rPr>
          <w:rFonts w:asciiTheme="minorHAnsi" w:hAnsiTheme="minorHAnsi" w:cstheme="minorHAnsi"/>
        </w:rPr>
        <w:t xml:space="preserve">         </w:t>
      </w:r>
      <w:r>
        <w:rPr>
          <w:rFonts w:asciiTheme="minorHAnsi" w:hAnsiTheme="minorHAnsi" w:cstheme="minorHAnsi"/>
        </w:rPr>
        <w:t>Soggetto promotore</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(Soggetto erogatore)</w:t>
      </w:r>
    </w:p>
    <w:p w14:paraId="779B22EC" w14:textId="77777777" w:rsidR="00BE7C71" w:rsidRPr="00C640B9" w:rsidRDefault="00BE7C71" w:rsidP="00C640B9">
      <w:pPr>
        <w:pStyle w:val="Paragrafoelenco"/>
        <w:ind w:left="360"/>
        <w:jc w:val="both"/>
        <w:rPr>
          <w:rFonts w:asciiTheme="minorHAnsi" w:hAnsiTheme="minorHAnsi" w:cstheme="minorHAnsi"/>
        </w:rPr>
      </w:pPr>
      <w:r w:rsidRPr="00A54F30">
        <w:rPr>
          <w:rFonts w:asciiTheme="minorHAnsi" w:hAnsiTheme="minorHAnsi" w:cstheme="minorHAnsi"/>
        </w:rPr>
        <w:t>_________________________</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 xml:space="preserve">      _________________________</w:t>
      </w:r>
    </w:p>
    <w:p w14:paraId="15979D31" w14:textId="77777777" w:rsidR="00BE7C71" w:rsidRDefault="00BE7C71">
      <w:pPr>
        <w:rPr>
          <w:rFonts w:asciiTheme="minorHAnsi" w:hAnsiTheme="minorHAnsi" w:cstheme="minorHAnsi"/>
          <w:b/>
        </w:rPr>
      </w:pPr>
      <w:r>
        <w:rPr>
          <w:rFonts w:asciiTheme="minorHAnsi" w:hAnsiTheme="minorHAnsi" w:cstheme="minorHAnsi"/>
          <w:b/>
        </w:rPr>
        <w:br w:type="page"/>
      </w:r>
    </w:p>
    <w:p w14:paraId="7476122D" w14:textId="77777777" w:rsidR="00BE7C71" w:rsidRPr="00B80597" w:rsidRDefault="00BE7C71" w:rsidP="00BE7C71">
      <w:pPr>
        <w:rPr>
          <w:rFonts w:asciiTheme="minorHAnsi" w:hAnsiTheme="minorHAnsi" w:cstheme="minorHAnsi"/>
          <w:b/>
        </w:rPr>
      </w:pPr>
      <w:r w:rsidRPr="00B80597">
        <w:rPr>
          <w:rFonts w:asciiTheme="minorHAnsi" w:hAnsiTheme="minorHAnsi" w:cstheme="minorHAnsi"/>
          <w:b/>
        </w:rPr>
        <w:lastRenderedPageBreak/>
        <w:t xml:space="preserve">Allegato </w:t>
      </w:r>
      <w:r>
        <w:rPr>
          <w:rFonts w:asciiTheme="minorHAnsi" w:hAnsiTheme="minorHAnsi" w:cstheme="minorHAnsi"/>
          <w:b/>
        </w:rPr>
        <w:t>3:</w:t>
      </w:r>
      <w:r w:rsidRPr="00052353">
        <w:rPr>
          <w:rFonts w:asciiTheme="minorHAnsi" w:hAnsiTheme="minorHAnsi" w:cstheme="minorHAnsi"/>
          <w:b/>
        </w:rPr>
        <w:t xml:space="preserve"> </w:t>
      </w:r>
      <w:r>
        <w:rPr>
          <w:rFonts w:asciiTheme="minorHAnsi" w:hAnsiTheme="minorHAnsi" w:cstheme="minorHAnsi"/>
          <w:b/>
        </w:rPr>
        <w:t>Schema per il rilascio dell’autorizzazione a svolgere attività formative (art. 5, comma 4) del Regolamento per la Formazione Continua</w:t>
      </w:r>
    </w:p>
    <w:p w14:paraId="70A43D15"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noProof/>
        </w:rPr>
        <w:drawing>
          <wp:inline distT="0" distB="0" distL="0" distR="0" wp14:anchorId="65916BC5" wp14:editId="16E04274">
            <wp:extent cx="5562600" cy="12763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151"/>
                    <a:stretch/>
                  </pic:blipFill>
                  <pic:spPr bwMode="auto">
                    <a:xfrm>
                      <a:off x="0" y="0"/>
                      <a:ext cx="5562600" cy="1276350"/>
                    </a:xfrm>
                    <a:prstGeom prst="rect">
                      <a:avLst/>
                    </a:prstGeom>
                    <a:noFill/>
                    <a:ln>
                      <a:noFill/>
                    </a:ln>
                    <a:extLst>
                      <a:ext uri="{53640926-AAD7-44D8-BBD7-CCE9431645EC}">
                        <a14:shadowObscured xmlns:a14="http://schemas.microsoft.com/office/drawing/2010/main"/>
                      </a:ext>
                    </a:extLst>
                  </pic:spPr>
                </pic:pic>
              </a:graphicData>
            </a:graphic>
          </wp:inline>
        </w:drawing>
      </w:r>
    </w:p>
    <w:p w14:paraId="67C84ED4" w14:textId="77777777" w:rsidR="00BE7C71" w:rsidRDefault="00BE7C71" w:rsidP="00BE7C71">
      <w:pPr>
        <w:rPr>
          <w:rFonts w:asciiTheme="minorHAnsi" w:hAnsiTheme="minorHAnsi" w:cstheme="minorHAnsi"/>
          <w:b/>
          <w:bCs/>
        </w:rPr>
      </w:pPr>
    </w:p>
    <w:p w14:paraId="0A851321"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 xml:space="preserve">Il </w:t>
      </w:r>
      <w:r>
        <w:rPr>
          <w:rFonts w:asciiTheme="minorHAnsi" w:hAnsiTheme="minorHAnsi" w:cstheme="minorHAnsi"/>
        </w:rPr>
        <w:t>Consiglio Nazionale dei Periti Industriali e dei Periti Industriali Laureati</w:t>
      </w:r>
      <w:r w:rsidRPr="00A54F30">
        <w:rPr>
          <w:rFonts w:asciiTheme="minorHAnsi" w:hAnsiTheme="minorHAnsi" w:cstheme="minorHAnsi"/>
        </w:rPr>
        <w:t xml:space="preserve"> (Co</w:t>
      </w:r>
      <w:r>
        <w:rPr>
          <w:rFonts w:asciiTheme="minorHAnsi" w:hAnsiTheme="minorHAnsi" w:cstheme="minorHAnsi"/>
        </w:rPr>
        <w:t>nsiglio nazionale</w:t>
      </w:r>
      <w:r w:rsidRPr="00A54F30">
        <w:rPr>
          <w:rFonts w:asciiTheme="minorHAnsi" w:hAnsiTheme="minorHAnsi" w:cstheme="minorHAnsi"/>
        </w:rPr>
        <w:t>) con sede in .............................................</w:t>
      </w:r>
      <w:r>
        <w:rPr>
          <w:rFonts w:asciiTheme="minorHAnsi" w:hAnsiTheme="minorHAnsi" w:cstheme="minorHAnsi"/>
        </w:rPr>
        <w:t>......</w:t>
      </w:r>
      <w:r w:rsidRPr="00A54F30">
        <w:rPr>
          <w:rFonts w:asciiTheme="minorHAnsi" w:hAnsiTheme="minorHAnsi" w:cstheme="minorHAnsi"/>
        </w:rPr>
        <w:t>......,</w:t>
      </w:r>
      <w:r>
        <w:rPr>
          <w:rFonts w:asciiTheme="minorHAnsi" w:hAnsiTheme="minorHAnsi" w:cstheme="minorHAnsi"/>
        </w:rPr>
        <w:t xml:space="preserve"> </w:t>
      </w:r>
      <w:r w:rsidRPr="00A54F30">
        <w:rPr>
          <w:rFonts w:asciiTheme="minorHAnsi" w:hAnsiTheme="minorHAnsi" w:cstheme="minorHAnsi"/>
        </w:rPr>
        <w:t>codice fiscale rappresentato/a da ....................................................... nato a .........................................................il ............................................................;</w:t>
      </w:r>
    </w:p>
    <w:p w14:paraId="2E3B92FC" w14:textId="77777777" w:rsidR="00BE7C71" w:rsidRDefault="00BE7C71" w:rsidP="00BE7C71">
      <w:pPr>
        <w:jc w:val="center"/>
        <w:rPr>
          <w:rFonts w:asciiTheme="minorHAnsi" w:hAnsiTheme="minorHAnsi" w:cstheme="minorHAnsi"/>
          <w:b/>
          <w:bCs/>
        </w:rPr>
      </w:pPr>
    </w:p>
    <w:p w14:paraId="3E8297A7" w14:textId="77777777" w:rsidR="00BE7C71" w:rsidRDefault="00BE7C71" w:rsidP="00BE7C71">
      <w:pPr>
        <w:jc w:val="center"/>
        <w:rPr>
          <w:rFonts w:asciiTheme="minorHAnsi" w:hAnsiTheme="minorHAnsi" w:cstheme="minorHAnsi"/>
        </w:rPr>
      </w:pPr>
      <w:r w:rsidRPr="00A54F30">
        <w:rPr>
          <w:rFonts w:asciiTheme="minorHAnsi" w:hAnsiTheme="minorHAnsi" w:cstheme="minorHAnsi"/>
        </w:rPr>
        <w:t>PREMESSO</w:t>
      </w:r>
    </w:p>
    <w:p w14:paraId="3300ADCC" w14:textId="77777777" w:rsidR="00BE7C71" w:rsidRPr="00A54F30" w:rsidRDefault="00BE7C71" w:rsidP="00BE7C71">
      <w:pPr>
        <w:jc w:val="center"/>
        <w:rPr>
          <w:rFonts w:asciiTheme="minorHAnsi" w:hAnsiTheme="minorHAnsi" w:cstheme="minorHAnsi"/>
        </w:rPr>
      </w:pPr>
    </w:p>
    <w:p w14:paraId="3C183391" w14:textId="77777777" w:rsidR="00BE7C71" w:rsidRPr="00500323" w:rsidRDefault="00BE7C71" w:rsidP="007640B8">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500323">
        <w:rPr>
          <w:rFonts w:asciiTheme="minorHAnsi" w:hAnsiTheme="minorHAnsi" w:cstheme="minorHAnsi"/>
          <w:color w:val="000000" w:themeColor="text1"/>
        </w:rPr>
        <w:t>che il Decreto legge 13 agosto 2011, n. 138 convertito con modificazioni dalla L. 14 settembre 2011, n. 148 prevede l’obbligo  per  il  professionista di seguire percorsi di formazione continua permanente predisposti sulla base  di appositi regolamenti emanati dai consigli nazionali</w:t>
      </w:r>
      <w:r>
        <w:rPr>
          <w:rFonts w:asciiTheme="minorHAnsi" w:hAnsiTheme="minorHAnsi" w:cstheme="minorHAnsi"/>
          <w:color w:val="000000" w:themeColor="text1"/>
        </w:rPr>
        <w:t>;</w:t>
      </w:r>
    </w:p>
    <w:p w14:paraId="077F0DF5" w14:textId="77777777" w:rsidR="00BE7C71" w:rsidRPr="00500323" w:rsidRDefault="00BE7C71" w:rsidP="007640B8">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500323">
        <w:rPr>
          <w:rFonts w:asciiTheme="minorHAnsi" w:hAnsiTheme="minorHAnsi" w:cstheme="minorHAnsi"/>
          <w:color w:val="000000" w:themeColor="text1"/>
        </w:rPr>
        <w:t xml:space="preserve">che il DPR 7 agosto 2012, n. 137 prevede che l’attività di formazione possa essere svolta anche dai Collegi in </w:t>
      </w:r>
      <w:r>
        <w:rPr>
          <w:rFonts w:asciiTheme="minorHAnsi" w:hAnsiTheme="minorHAnsi" w:cstheme="minorHAnsi"/>
          <w:color w:val="000000" w:themeColor="text1"/>
        </w:rPr>
        <w:t>convenzione</w:t>
      </w:r>
      <w:r w:rsidRPr="00500323">
        <w:rPr>
          <w:rFonts w:asciiTheme="minorHAnsi" w:hAnsiTheme="minorHAnsi" w:cstheme="minorHAnsi"/>
          <w:color w:val="000000" w:themeColor="text1"/>
        </w:rPr>
        <w:t xml:space="preserve"> con altri soggetti</w:t>
      </w:r>
      <w:r>
        <w:rPr>
          <w:rFonts w:asciiTheme="minorHAnsi" w:hAnsiTheme="minorHAnsi" w:cstheme="minorHAnsi"/>
          <w:color w:val="000000" w:themeColor="text1"/>
        </w:rPr>
        <w:t>;</w:t>
      </w:r>
    </w:p>
    <w:p w14:paraId="30472009" w14:textId="77777777" w:rsidR="00BE7C71" w:rsidRPr="00A54F30" w:rsidRDefault="00BE7C71" w:rsidP="007640B8">
      <w:pPr>
        <w:pStyle w:val="Paragrafoelenco"/>
        <w:numPr>
          <w:ilvl w:val="0"/>
          <w:numId w:val="11"/>
        </w:numPr>
        <w:ind w:left="357" w:hanging="357"/>
        <w:jc w:val="both"/>
        <w:rPr>
          <w:rFonts w:asciiTheme="minorHAnsi" w:hAnsiTheme="minorHAnsi" w:cstheme="minorHAnsi"/>
        </w:rPr>
      </w:pPr>
      <w:r w:rsidRPr="00A54F30">
        <w:rPr>
          <w:rFonts w:asciiTheme="minorHAnsi" w:hAnsiTheme="minorHAnsi" w:cstheme="minorHAnsi"/>
        </w:rPr>
        <w:t xml:space="preserve">che il Consiglio Nazionale ha adottato, in data </w:t>
      </w:r>
      <w:r>
        <w:rPr>
          <w:rFonts w:asciiTheme="minorHAnsi" w:hAnsiTheme="minorHAnsi" w:cstheme="minorHAnsi"/>
        </w:rPr>
        <w:t>24 gennaio 2013</w:t>
      </w:r>
      <w:r w:rsidRPr="00A54F30">
        <w:rPr>
          <w:rFonts w:asciiTheme="minorHAnsi" w:hAnsiTheme="minorHAnsi" w:cstheme="minorHAnsi"/>
        </w:rPr>
        <w:t>, il nuovo Regolamento per la Formazione Continua</w:t>
      </w:r>
      <w:r>
        <w:rPr>
          <w:rFonts w:asciiTheme="minorHAnsi" w:hAnsiTheme="minorHAnsi" w:cstheme="minorHAnsi"/>
        </w:rPr>
        <w:t>;</w:t>
      </w:r>
    </w:p>
    <w:p w14:paraId="33A4BD4E" w14:textId="77777777" w:rsidR="00BE7C71" w:rsidRDefault="00BE7C71" w:rsidP="007640B8">
      <w:pPr>
        <w:pStyle w:val="Paragrafoelenco"/>
        <w:numPr>
          <w:ilvl w:val="0"/>
          <w:numId w:val="11"/>
        </w:numPr>
        <w:spacing w:after="120"/>
        <w:ind w:left="357" w:hanging="357"/>
        <w:jc w:val="both"/>
        <w:outlineLvl w:val="0"/>
        <w:rPr>
          <w:rFonts w:asciiTheme="minorHAnsi" w:hAnsiTheme="minorHAnsi" w:cstheme="minorHAnsi"/>
          <w:color w:val="000000" w:themeColor="text1"/>
        </w:rPr>
      </w:pPr>
      <w:r w:rsidRPr="00A54F30">
        <w:rPr>
          <w:rFonts w:asciiTheme="minorHAnsi" w:hAnsiTheme="minorHAnsi" w:cstheme="minorHAnsi"/>
        </w:rPr>
        <w:t xml:space="preserve">che </w:t>
      </w:r>
      <w:r>
        <w:rPr>
          <w:rFonts w:asciiTheme="minorHAnsi" w:hAnsiTheme="minorHAnsi" w:cstheme="minorHAnsi"/>
        </w:rPr>
        <w:t xml:space="preserve">Il Consiglio Nazionale </w:t>
      </w:r>
      <w:r w:rsidRPr="00A54F30">
        <w:rPr>
          <w:rFonts w:asciiTheme="minorHAnsi" w:hAnsiTheme="minorHAnsi" w:cstheme="minorHAnsi"/>
        </w:rPr>
        <w:t>intende</w:t>
      </w:r>
      <w:r>
        <w:rPr>
          <w:rFonts w:asciiTheme="minorHAnsi" w:hAnsiTheme="minorHAnsi" w:cstheme="minorHAnsi"/>
        </w:rPr>
        <w:t xml:space="preserve"> promuovere attività formativa</w:t>
      </w:r>
      <w:r w:rsidRPr="00A54F30">
        <w:rPr>
          <w:rFonts w:asciiTheme="minorHAnsi" w:hAnsiTheme="minorHAnsi" w:cstheme="minorHAnsi"/>
        </w:rPr>
        <w:t xml:space="preserve"> basata sui principi </w:t>
      </w:r>
      <w:r w:rsidRPr="00A54F30">
        <w:rPr>
          <w:rFonts w:asciiTheme="minorHAnsi" w:hAnsiTheme="minorHAnsi" w:cstheme="minorHAnsi"/>
          <w:color w:val="000000" w:themeColor="text1"/>
        </w:rPr>
        <w:t>imprescindibili di qualità delle proposte e delle attività di formazione, di concorso a garantire uniformità su tutto il territorio nazionale, di pari opportunità di formazione e sviluppo delle competenze per tutti gli iscritti all’Ordine</w:t>
      </w:r>
      <w:r>
        <w:rPr>
          <w:rFonts w:asciiTheme="minorHAnsi" w:hAnsiTheme="minorHAnsi" w:cstheme="minorHAnsi"/>
          <w:color w:val="000000" w:themeColor="text1"/>
        </w:rPr>
        <w:t>;</w:t>
      </w:r>
    </w:p>
    <w:p w14:paraId="51FF307A" w14:textId="77777777" w:rsidR="00BE7C71" w:rsidRDefault="00BE7C71" w:rsidP="007640B8">
      <w:pPr>
        <w:pStyle w:val="Paragrafoelenco"/>
        <w:numPr>
          <w:ilvl w:val="0"/>
          <w:numId w:val="11"/>
        </w:numPr>
        <w:spacing w:after="120"/>
        <w:ind w:left="357" w:hanging="357"/>
        <w:jc w:val="both"/>
        <w:outlineLvl w:val="0"/>
        <w:rPr>
          <w:rFonts w:asciiTheme="minorHAnsi" w:hAnsiTheme="minorHAnsi" w:cstheme="minorHAnsi"/>
          <w:b/>
          <w:bCs/>
        </w:rPr>
      </w:pPr>
      <w:r>
        <w:rPr>
          <w:rFonts w:asciiTheme="minorHAnsi" w:hAnsiTheme="minorHAnsi" w:cstheme="minorHAnsi"/>
        </w:rPr>
        <w:t xml:space="preserve">che il DPR </w:t>
      </w:r>
      <w:r w:rsidRPr="00500323">
        <w:rPr>
          <w:rFonts w:asciiTheme="minorHAnsi" w:hAnsiTheme="minorHAnsi" w:cstheme="minorHAnsi"/>
          <w:color w:val="000000" w:themeColor="text1"/>
        </w:rPr>
        <w:t>7 agosto 2012, n. 137 prevede</w:t>
      </w:r>
      <w:r>
        <w:rPr>
          <w:rFonts w:asciiTheme="minorHAnsi" w:hAnsiTheme="minorHAnsi" w:cstheme="minorHAnsi"/>
          <w:color w:val="000000" w:themeColor="text1"/>
        </w:rPr>
        <w:t xml:space="preserve"> che il Consiglio Nazionale trasmetta motivata proposta al Ministro vigilante al fine di acquisire il parere vincolante dello stesso.</w:t>
      </w:r>
    </w:p>
    <w:p w14:paraId="45F39BAD" w14:textId="77777777" w:rsidR="00BE7C71" w:rsidRDefault="00BE7C71" w:rsidP="00BE7C71">
      <w:pPr>
        <w:jc w:val="center"/>
        <w:rPr>
          <w:rFonts w:asciiTheme="minorHAnsi" w:hAnsiTheme="minorHAnsi" w:cstheme="minorHAnsi"/>
          <w:b/>
          <w:bCs/>
        </w:rPr>
      </w:pPr>
    </w:p>
    <w:p w14:paraId="2DA81025" w14:textId="77777777" w:rsidR="00BE7C71" w:rsidRPr="00EE3F4C" w:rsidRDefault="00BE7C71" w:rsidP="00BE7C71">
      <w:pPr>
        <w:jc w:val="center"/>
        <w:rPr>
          <w:rFonts w:asciiTheme="minorHAnsi" w:hAnsiTheme="minorHAnsi" w:cstheme="minorHAnsi"/>
        </w:rPr>
      </w:pPr>
      <w:r>
        <w:rPr>
          <w:rFonts w:asciiTheme="minorHAnsi" w:hAnsiTheme="minorHAnsi" w:cstheme="minorHAnsi"/>
        </w:rPr>
        <w:t>VISTE</w:t>
      </w:r>
    </w:p>
    <w:p w14:paraId="23801C2E" w14:textId="77777777" w:rsidR="00BE7C71" w:rsidRDefault="00BE7C71" w:rsidP="007640B8">
      <w:pPr>
        <w:pStyle w:val="Paragrafoelenco"/>
        <w:numPr>
          <w:ilvl w:val="0"/>
          <w:numId w:val="20"/>
        </w:numPr>
        <w:ind w:left="357" w:hanging="357"/>
        <w:jc w:val="both"/>
        <w:rPr>
          <w:rFonts w:asciiTheme="minorHAnsi" w:hAnsiTheme="minorHAnsi" w:cstheme="minorHAnsi"/>
          <w:bCs/>
        </w:rPr>
      </w:pPr>
      <w:r w:rsidRPr="00EE3F4C">
        <w:rPr>
          <w:rFonts w:asciiTheme="minorHAnsi" w:hAnsiTheme="minorHAnsi" w:cstheme="minorHAnsi"/>
          <w:bCs/>
        </w:rPr>
        <w:t>le proposte formative presentate dal soggetto richiedente l’autorizzazione</w:t>
      </w:r>
      <w:r>
        <w:rPr>
          <w:rFonts w:asciiTheme="minorHAnsi" w:hAnsiTheme="minorHAnsi" w:cstheme="minorHAnsi"/>
          <w:bCs/>
        </w:rPr>
        <w:t xml:space="preserve"> nel piano di formazione per l’anno formativo 20XX/XX;</w:t>
      </w:r>
    </w:p>
    <w:p w14:paraId="04C5E828" w14:textId="77777777" w:rsidR="00BE7C71" w:rsidRPr="00EE3F4C" w:rsidRDefault="00BE7C71" w:rsidP="007640B8">
      <w:pPr>
        <w:pStyle w:val="Paragrafoelenco"/>
        <w:numPr>
          <w:ilvl w:val="0"/>
          <w:numId w:val="20"/>
        </w:numPr>
        <w:ind w:left="357" w:hanging="357"/>
        <w:jc w:val="both"/>
        <w:rPr>
          <w:rFonts w:asciiTheme="minorHAnsi" w:hAnsiTheme="minorHAnsi" w:cstheme="minorHAnsi"/>
          <w:bCs/>
        </w:rPr>
      </w:pPr>
      <w:r>
        <w:rPr>
          <w:rFonts w:asciiTheme="minorHAnsi" w:hAnsiTheme="minorHAnsi" w:cstheme="minorHAnsi"/>
          <w:bCs/>
        </w:rPr>
        <w:t>la presenza dei requisiti minimi di qualità stabiliti dal regolamento per la Formazione Continua e successiv</w:t>
      </w:r>
      <w:r w:rsidR="008236F2">
        <w:rPr>
          <w:rFonts w:asciiTheme="minorHAnsi" w:hAnsiTheme="minorHAnsi" w:cstheme="minorHAnsi"/>
          <w:bCs/>
        </w:rPr>
        <w:t>e</w:t>
      </w:r>
      <w:r>
        <w:rPr>
          <w:rFonts w:asciiTheme="minorHAnsi" w:hAnsiTheme="minorHAnsi" w:cstheme="minorHAnsi"/>
          <w:bCs/>
        </w:rPr>
        <w:t xml:space="preserve"> </w:t>
      </w:r>
      <w:r w:rsidR="008236F2">
        <w:rPr>
          <w:rFonts w:asciiTheme="minorHAnsi" w:hAnsiTheme="minorHAnsi" w:cstheme="minorHAnsi"/>
          <w:bCs/>
        </w:rPr>
        <w:t>linee guida</w:t>
      </w:r>
    </w:p>
    <w:p w14:paraId="3767F909" w14:textId="77777777" w:rsidR="00BE7C71" w:rsidRDefault="00BE7C71" w:rsidP="00BE7C71">
      <w:pPr>
        <w:jc w:val="center"/>
        <w:rPr>
          <w:rFonts w:asciiTheme="minorHAnsi" w:hAnsiTheme="minorHAnsi" w:cstheme="minorHAnsi"/>
          <w:b/>
          <w:bCs/>
        </w:rPr>
      </w:pPr>
    </w:p>
    <w:p w14:paraId="2AC99215" w14:textId="77777777" w:rsidR="00BE7C71" w:rsidRDefault="00BE7C71" w:rsidP="00BE7C71">
      <w:pPr>
        <w:jc w:val="center"/>
        <w:rPr>
          <w:rFonts w:asciiTheme="minorHAnsi" w:hAnsiTheme="minorHAnsi" w:cstheme="minorHAnsi"/>
          <w:bCs/>
        </w:rPr>
      </w:pPr>
      <w:r w:rsidRPr="00EE3F4C">
        <w:rPr>
          <w:rFonts w:asciiTheme="minorHAnsi" w:hAnsiTheme="minorHAnsi" w:cstheme="minorHAnsi"/>
          <w:bCs/>
        </w:rPr>
        <w:t>AU</w:t>
      </w:r>
      <w:r>
        <w:rPr>
          <w:rFonts w:asciiTheme="minorHAnsi" w:hAnsiTheme="minorHAnsi" w:cstheme="minorHAnsi"/>
          <w:bCs/>
        </w:rPr>
        <w:t>T</w:t>
      </w:r>
      <w:r w:rsidRPr="00EE3F4C">
        <w:rPr>
          <w:rFonts w:asciiTheme="minorHAnsi" w:hAnsiTheme="minorHAnsi" w:cstheme="minorHAnsi"/>
          <w:bCs/>
        </w:rPr>
        <w:t>ORIZZA</w:t>
      </w:r>
    </w:p>
    <w:p w14:paraId="11F5F1DE" w14:textId="77777777" w:rsidR="00BE7C71" w:rsidRDefault="00BE7C71" w:rsidP="00BE7C71">
      <w:pPr>
        <w:jc w:val="center"/>
        <w:rPr>
          <w:rFonts w:asciiTheme="minorHAnsi" w:hAnsiTheme="minorHAnsi" w:cstheme="minorHAnsi"/>
          <w:bCs/>
        </w:rPr>
      </w:pPr>
    </w:p>
    <w:p w14:paraId="234C9B01" w14:textId="77777777" w:rsidR="00BE7C71" w:rsidRPr="00A54F30" w:rsidRDefault="00BE7C71" w:rsidP="00BE7C71">
      <w:pPr>
        <w:jc w:val="both"/>
        <w:rPr>
          <w:rFonts w:asciiTheme="minorHAnsi" w:hAnsiTheme="minorHAnsi" w:cstheme="minorHAnsi"/>
        </w:rPr>
      </w:pPr>
      <w:r>
        <w:rPr>
          <w:rFonts w:asciiTheme="minorHAnsi" w:hAnsiTheme="minorHAnsi" w:cstheme="minorHAnsi"/>
          <w:bCs/>
        </w:rPr>
        <w:t xml:space="preserve">avendo già acquisito il parere vincolante del Ministro vigilante come richiamato in premessa, </w:t>
      </w:r>
      <w:r w:rsidRPr="00A54F30">
        <w:rPr>
          <w:rFonts w:asciiTheme="minorHAnsi" w:hAnsiTheme="minorHAnsi" w:cstheme="minorHAnsi"/>
        </w:rPr>
        <w:t xml:space="preserve">............................................... (denominazione </w:t>
      </w:r>
      <w:r w:rsidRPr="00AF28E7">
        <w:rPr>
          <w:rFonts w:asciiTheme="minorHAnsi" w:hAnsiTheme="minorHAnsi" w:cstheme="minorHAnsi"/>
        </w:rPr>
        <w:t xml:space="preserve">del </w:t>
      </w:r>
      <w:r w:rsidRPr="00AF28E7">
        <w:rPr>
          <w:rFonts w:asciiTheme="minorHAnsi" w:hAnsiTheme="minorHAnsi" w:cstheme="minorHAnsi"/>
          <w:bCs/>
        </w:rPr>
        <w:t>soggetto</w:t>
      </w:r>
      <w:r w:rsidRPr="00A54F30">
        <w:rPr>
          <w:rFonts w:asciiTheme="minorHAnsi" w:hAnsiTheme="minorHAnsi" w:cstheme="minorHAnsi"/>
          <w:b/>
          <w:bCs/>
        </w:rPr>
        <w:t xml:space="preserve"> </w:t>
      </w:r>
      <w:r w:rsidRPr="00A54F30">
        <w:rPr>
          <w:rFonts w:asciiTheme="minorHAnsi" w:hAnsiTheme="minorHAnsi" w:cstheme="minorHAnsi"/>
        </w:rPr>
        <w:t>erogatore) con sede legale in .........,</w:t>
      </w:r>
    </w:p>
    <w:p w14:paraId="4CE34889"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codice fiscale .................................................</w:t>
      </w:r>
      <w:r>
        <w:rPr>
          <w:rFonts w:asciiTheme="minorHAnsi" w:hAnsiTheme="minorHAnsi" w:cstheme="minorHAnsi"/>
        </w:rPr>
        <w:t xml:space="preserve">............. </w:t>
      </w:r>
      <w:r w:rsidRPr="00A54F30">
        <w:rPr>
          <w:rFonts w:asciiTheme="minorHAnsi" w:hAnsiTheme="minorHAnsi" w:cstheme="minorHAnsi"/>
        </w:rPr>
        <w:t xml:space="preserve">d'ora in poi denominato «soggetto erogatore», rappresentato/a da </w:t>
      </w:r>
      <w:r>
        <w:rPr>
          <w:rFonts w:asciiTheme="minorHAnsi" w:hAnsiTheme="minorHAnsi" w:cstheme="minorHAnsi"/>
        </w:rPr>
        <w:t>………………………………</w:t>
      </w:r>
      <w:r w:rsidRPr="00A54F30">
        <w:rPr>
          <w:rFonts w:asciiTheme="minorHAnsi" w:hAnsiTheme="minorHAnsi" w:cstheme="minorHAnsi"/>
        </w:rPr>
        <w:t xml:space="preserve">....................................nato </w:t>
      </w:r>
      <w:r>
        <w:rPr>
          <w:rFonts w:asciiTheme="minorHAnsi" w:hAnsiTheme="minorHAnsi" w:cstheme="minorHAnsi"/>
        </w:rPr>
        <w:t>a ......................... il ...................</w:t>
      </w:r>
      <w:r w:rsidRPr="00A54F30">
        <w:rPr>
          <w:rFonts w:asciiTheme="minorHAnsi" w:hAnsiTheme="minorHAnsi" w:cstheme="minorHAnsi"/>
        </w:rPr>
        <w:t>.</w:t>
      </w:r>
      <w:r>
        <w:rPr>
          <w:rFonts w:asciiTheme="minorHAnsi" w:hAnsiTheme="minorHAnsi" w:cstheme="minorHAnsi"/>
        </w:rPr>
        <w:t>, a svolgere le attività formative presentate sulla base dell’accordo di seguito specificato:</w:t>
      </w:r>
    </w:p>
    <w:p w14:paraId="46627B13" w14:textId="77777777" w:rsidR="00BE7C71" w:rsidRPr="00A54F30" w:rsidRDefault="00BE7C71" w:rsidP="00BE7C71">
      <w:pPr>
        <w:pStyle w:val="Paragrafoelenco"/>
        <w:ind w:left="360"/>
        <w:jc w:val="center"/>
        <w:rPr>
          <w:rFonts w:asciiTheme="minorHAnsi" w:hAnsiTheme="minorHAnsi" w:cstheme="minorHAnsi"/>
        </w:rPr>
      </w:pPr>
    </w:p>
    <w:p w14:paraId="4B18506F" w14:textId="77777777" w:rsidR="00BE7C71" w:rsidRPr="00A54F30"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Art. 1</w:t>
      </w:r>
    </w:p>
    <w:p w14:paraId="7ED28591" w14:textId="77777777" w:rsidR="00BE7C71" w:rsidRDefault="00BE7C71" w:rsidP="00BE7C71">
      <w:pPr>
        <w:pStyle w:val="Paragrafoelenco"/>
        <w:ind w:left="360"/>
        <w:jc w:val="center"/>
        <w:rPr>
          <w:rFonts w:asciiTheme="minorHAnsi" w:hAnsiTheme="minorHAnsi" w:cstheme="minorHAnsi"/>
        </w:rPr>
      </w:pPr>
      <w:r w:rsidRPr="00A54F30">
        <w:rPr>
          <w:rFonts w:asciiTheme="minorHAnsi" w:hAnsiTheme="minorHAnsi" w:cstheme="minorHAnsi"/>
        </w:rPr>
        <w:t xml:space="preserve">Oggetto dell’accordo </w:t>
      </w:r>
    </w:p>
    <w:p w14:paraId="6D5B044F" w14:textId="77777777" w:rsidR="00BE7C71" w:rsidRPr="00A54F30" w:rsidRDefault="00BE7C71" w:rsidP="00BE7C71">
      <w:pPr>
        <w:pStyle w:val="Paragrafoelenco"/>
        <w:ind w:left="360"/>
        <w:jc w:val="center"/>
        <w:rPr>
          <w:rFonts w:asciiTheme="minorHAnsi" w:hAnsiTheme="minorHAnsi" w:cstheme="minorHAnsi"/>
        </w:rPr>
      </w:pPr>
    </w:p>
    <w:p w14:paraId="57C1359F" w14:textId="77777777" w:rsidR="00BE7C71" w:rsidRPr="00A54F30" w:rsidRDefault="00BE7C71" w:rsidP="007640B8">
      <w:pPr>
        <w:pStyle w:val="Paragrafoelenco"/>
        <w:numPr>
          <w:ilvl w:val="0"/>
          <w:numId w:val="21"/>
        </w:numPr>
        <w:ind w:left="357" w:hanging="357"/>
        <w:jc w:val="both"/>
        <w:rPr>
          <w:rFonts w:asciiTheme="minorHAnsi" w:hAnsiTheme="minorHAnsi" w:cstheme="minorHAnsi"/>
        </w:rPr>
      </w:pPr>
      <w:r w:rsidRPr="00A54F30">
        <w:rPr>
          <w:rFonts w:asciiTheme="minorHAnsi" w:hAnsiTheme="minorHAnsi" w:cstheme="minorHAnsi"/>
        </w:rPr>
        <w:t>la premessa è parte integrante del presente accordo</w:t>
      </w:r>
      <w:r w:rsidR="00224AF1">
        <w:rPr>
          <w:rFonts w:asciiTheme="minorHAnsi" w:hAnsiTheme="minorHAnsi" w:cstheme="minorHAnsi"/>
        </w:rPr>
        <w:t>;</w:t>
      </w:r>
    </w:p>
    <w:p w14:paraId="2A32F665" w14:textId="77777777" w:rsidR="00BE7C71" w:rsidRPr="00A54F30" w:rsidRDefault="00BE7C71" w:rsidP="007640B8">
      <w:pPr>
        <w:pStyle w:val="Paragrafoelenco"/>
        <w:numPr>
          <w:ilvl w:val="0"/>
          <w:numId w:val="21"/>
        </w:numPr>
        <w:ind w:left="357" w:hanging="357"/>
        <w:jc w:val="both"/>
        <w:rPr>
          <w:rFonts w:asciiTheme="minorHAnsi" w:hAnsiTheme="minorHAnsi" w:cstheme="minorHAnsi"/>
        </w:rPr>
      </w:pPr>
      <w:r w:rsidRPr="00A54F30">
        <w:rPr>
          <w:rFonts w:asciiTheme="minorHAnsi" w:hAnsiTheme="minorHAnsi" w:cstheme="minorHAnsi"/>
        </w:rPr>
        <w:t xml:space="preserve">il soggetto erogatore </w:t>
      </w:r>
      <w:r>
        <w:rPr>
          <w:rFonts w:asciiTheme="minorHAnsi" w:hAnsiTheme="minorHAnsi" w:cstheme="minorHAnsi"/>
        </w:rPr>
        <w:t xml:space="preserve">è autorizzato dal Consiglio Nazionale </w:t>
      </w:r>
      <w:r w:rsidRPr="00A54F30">
        <w:rPr>
          <w:rFonts w:asciiTheme="minorHAnsi" w:hAnsiTheme="minorHAnsi" w:cstheme="minorHAnsi"/>
        </w:rPr>
        <w:t>per il periodo dal XX/XX/XXXX al XX/XX/XXXX per l’organizzazione d</w:t>
      </w:r>
      <w:r>
        <w:rPr>
          <w:rFonts w:asciiTheme="minorHAnsi" w:hAnsiTheme="minorHAnsi" w:cstheme="minorHAnsi"/>
        </w:rPr>
        <w:t>ei Corsi di formazione indicati in allegato</w:t>
      </w:r>
      <w:r w:rsidR="00224AF1">
        <w:rPr>
          <w:rFonts w:asciiTheme="minorHAnsi" w:hAnsiTheme="minorHAnsi" w:cstheme="minorHAnsi"/>
        </w:rPr>
        <w:t>;</w:t>
      </w:r>
    </w:p>
    <w:p w14:paraId="00234E2C" w14:textId="77777777" w:rsidR="00BE7C71" w:rsidRPr="00A54F30" w:rsidRDefault="00BE7C71" w:rsidP="007640B8">
      <w:pPr>
        <w:pStyle w:val="Paragrafoelenco"/>
        <w:numPr>
          <w:ilvl w:val="0"/>
          <w:numId w:val="21"/>
        </w:numPr>
        <w:ind w:left="357" w:hanging="357"/>
        <w:jc w:val="both"/>
        <w:rPr>
          <w:rFonts w:asciiTheme="minorHAnsi" w:hAnsiTheme="minorHAnsi" w:cstheme="minorHAnsi"/>
        </w:rPr>
      </w:pPr>
      <w:r w:rsidRPr="00A54F30">
        <w:rPr>
          <w:rFonts w:asciiTheme="minorHAnsi" w:hAnsiTheme="minorHAnsi" w:cstheme="minorHAnsi"/>
        </w:rPr>
        <w:t>l</w:t>
      </w:r>
      <w:r>
        <w:rPr>
          <w:rFonts w:asciiTheme="minorHAnsi" w:hAnsiTheme="minorHAnsi" w:cstheme="minorHAnsi"/>
        </w:rPr>
        <w:t>’autorizzazione</w:t>
      </w:r>
      <w:r w:rsidRPr="00A54F30">
        <w:rPr>
          <w:rFonts w:asciiTheme="minorHAnsi" w:hAnsiTheme="minorHAnsi" w:cstheme="minorHAnsi"/>
        </w:rPr>
        <w:t xml:space="preserve"> riguarda la progettazione </w:t>
      </w:r>
      <w:r>
        <w:rPr>
          <w:rFonts w:asciiTheme="minorHAnsi" w:hAnsiTheme="minorHAnsi" w:cstheme="minorHAnsi"/>
        </w:rPr>
        <w:t>dell’evento</w:t>
      </w:r>
      <w:r w:rsidRPr="00A54F30">
        <w:rPr>
          <w:rFonts w:asciiTheme="minorHAnsi" w:hAnsiTheme="minorHAnsi" w:cstheme="minorHAnsi"/>
        </w:rPr>
        <w:t>/l’erogazione del</w:t>
      </w:r>
      <w:r>
        <w:rPr>
          <w:rFonts w:asciiTheme="minorHAnsi" w:hAnsiTheme="minorHAnsi" w:cstheme="minorHAnsi"/>
        </w:rPr>
        <w:t xml:space="preserve"> servizio</w:t>
      </w:r>
      <w:r w:rsidRPr="00A54F30">
        <w:rPr>
          <w:rFonts w:asciiTheme="minorHAnsi" w:hAnsiTheme="minorHAnsi" w:cstheme="minorHAnsi"/>
        </w:rPr>
        <w:t>/la logistica/….</w:t>
      </w:r>
    </w:p>
    <w:p w14:paraId="657A9A6A" w14:textId="77777777" w:rsidR="00BE7C71" w:rsidRPr="00A54F30" w:rsidRDefault="00BE7C71" w:rsidP="007640B8">
      <w:pPr>
        <w:pStyle w:val="Paragrafoelenco"/>
        <w:numPr>
          <w:ilvl w:val="0"/>
          <w:numId w:val="21"/>
        </w:numPr>
        <w:ind w:left="357" w:hanging="357"/>
        <w:jc w:val="both"/>
        <w:rPr>
          <w:rFonts w:asciiTheme="minorHAnsi" w:hAnsiTheme="minorHAnsi" w:cstheme="minorHAnsi"/>
        </w:rPr>
      </w:pPr>
      <w:r w:rsidRPr="00A54F30">
        <w:rPr>
          <w:rFonts w:asciiTheme="minorHAnsi" w:hAnsiTheme="minorHAnsi" w:cstheme="minorHAnsi"/>
        </w:rPr>
        <w:t xml:space="preserve">la responsabilità amministrativa, scientifica e tecnico-professionale dell’attività formativa sono a carico del </w:t>
      </w:r>
      <w:r>
        <w:rPr>
          <w:rFonts w:asciiTheme="minorHAnsi" w:hAnsiTheme="minorHAnsi" w:cstheme="minorHAnsi"/>
        </w:rPr>
        <w:t>Consiglio Nazionale</w:t>
      </w:r>
      <w:r w:rsidR="00224AF1">
        <w:rPr>
          <w:rFonts w:asciiTheme="minorHAnsi" w:hAnsiTheme="minorHAnsi" w:cstheme="minorHAnsi"/>
        </w:rPr>
        <w:t>;</w:t>
      </w:r>
    </w:p>
    <w:p w14:paraId="2B82C9B3" w14:textId="77777777" w:rsidR="00BE7C71" w:rsidRPr="00A54F30" w:rsidRDefault="00BE7C71" w:rsidP="007640B8">
      <w:pPr>
        <w:pStyle w:val="Paragrafoelenco"/>
        <w:numPr>
          <w:ilvl w:val="0"/>
          <w:numId w:val="21"/>
        </w:numPr>
        <w:ind w:left="357" w:hanging="357"/>
        <w:jc w:val="both"/>
        <w:rPr>
          <w:rFonts w:asciiTheme="minorHAnsi" w:hAnsiTheme="minorHAnsi" w:cstheme="minorHAnsi"/>
        </w:rPr>
      </w:pPr>
      <w:r>
        <w:rPr>
          <w:rFonts w:asciiTheme="minorHAnsi" w:hAnsiTheme="minorHAnsi" w:cstheme="minorHAnsi"/>
        </w:rPr>
        <w:t>ulteriori corsi di formazione in aggiunta a quelli indicati in allegato, devono essere autorizzati</w:t>
      </w:r>
      <w:r w:rsidR="00224AF1">
        <w:rPr>
          <w:rFonts w:asciiTheme="minorHAnsi" w:hAnsiTheme="minorHAnsi" w:cstheme="minorHAnsi"/>
        </w:rPr>
        <w:t>.</w:t>
      </w:r>
    </w:p>
    <w:p w14:paraId="53809D2F" w14:textId="77777777" w:rsidR="00BE7C71" w:rsidRPr="00A54F30" w:rsidRDefault="00BE7C71" w:rsidP="00BE7C71">
      <w:pPr>
        <w:jc w:val="both"/>
        <w:rPr>
          <w:rFonts w:asciiTheme="minorHAnsi" w:hAnsiTheme="minorHAnsi" w:cstheme="minorHAnsi"/>
        </w:rPr>
      </w:pPr>
    </w:p>
    <w:p w14:paraId="081B0705"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2</w:t>
      </w:r>
    </w:p>
    <w:p w14:paraId="0FE8F05C"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Obblighi del soggetto erogatore</w:t>
      </w:r>
    </w:p>
    <w:p w14:paraId="7659ACF8" w14:textId="77777777" w:rsidR="00BE7C71" w:rsidRPr="00A54F30" w:rsidRDefault="00BE7C71" w:rsidP="00BE7C71">
      <w:pPr>
        <w:jc w:val="center"/>
        <w:rPr>
          <w:rFonts w:asciiTheme="minorHAnsi" w:hAnsiTheme="minorHAnsi" w:cstheme="minorHAnsi"/>
        </w:rPr>
      </w:pPr>
    </w:p>
    <w:p w14:paraId="694DA518" w14:textId="77777777" w:rsidR="00BE7C71" w:rsidRPr="00A54F30" w:rsidRDefault="00BE7C71" w:rsidP="007640B8">
      <w:pPr>
        <w:pStyle w:val="Paragrafoelenco"/>
        <w:numPr>
          <w:ilvl w:val="0"/>
          <w:numId w:val="22"/>
        </w:numPr>
        <w:ind w:left="357" w:hanging="357"/>
        <w:jc w:val="both"/>
        <w:rPr>
          <w:rFonts w:asciiTheme="minorHAnsi" w:hAnsiTheme="minorHAnsi" w:cstheme="minorHAnsi"/>
        </w:rPr>
      </w:pPr>
      <w:r w:rsidRPr="00A54F30">
        <w:rPr>
          <w:rFonts w:asciiTheme="minorHAnsi" w:hAnsiTheme="minorHAnsi" w:cstheme="minorHAnsi"/>
        </w:rPr>
        <w:t>Il soggetto erogatore si impegna:</w:t>
      </w:r>
    </w:p>
    <w:p w14:paraId="62C3856C" w14:textId="77777777" w:rsidR="00BE7C71" w:rsidRPr="00A54F30" w:rsidRDefault="00BE7C71" w:rsidP="007640B8">
      <w:pPr>
        <w:pStyle w:val="Paragrafoelenco"/>
        <w:numPr>
          <w:ilvl w:val="0"/>
          <w:numId w:val="23"/>
        </w:numPr>
        <w:ind w:left="357" w:hanging="357"/>
        <w:jc w:val="both"/>
        <w:rPr>
          <w:rFonts w:asciiTheme="minorHAnsi" w:hAnsiTheme="minorHAnsi" w:cstheme="minorHAnsi"/>
        </w:rPr>
      </w:pPr>
      <w:r w:rsidRPr="00A54F30">
        <w:rPr>
          <w:rFonts w:asciiTheme="minorHAnsi" w:hAnsiTheme="minorHAnsi" w:cstheme="minorHAnsi"/>
        </w:rPr>
        <w:t>a fornire i servizi oggetto dell’accordo nei tempi stabiliti</w:t>
      </w:r>
      <w:r w:rsidR="00224AF1">
        <w:rPr>
          <w:rFonts w:asciiTheme="minorHAnsi" w:hAnsiTheme="minorHAnsi" w:cstheme="minorHAnsi"/>
        </w:rPr>
        <w:t>;</w:t>
      </w:r>
    </w:p>
    <w:p w14:paraId="01E27C2B" w14:textId="77777777" w:rsidR="00BE7C71" w:rsidRPr="00A54F30" w:rsidRDefault="00BE7C71" w:rsidP="007640B8">
      <w:pPr>
        <w:pStyle w:val="Paragrafoelenco"/>
        <w:numPr>
          <w:ilvl w:val="0"/>
          <w:numId w:val="23"/>
        </w:numPr>
        <w:ind w:left="357" w:hanging="357"/>
        <w:jc w:val="both"/>
        <w:rPr>
          <w:rFonts w:asciiTheme="minorHAnsi" w:hAnsiTheme="minorHAnsi" w:cstheme="minorHAnsi"/>
        </w:rPr>
      </w:pPr>
      <w:r w:rsidRPr="00A54F30">
        <w:rPr>
          <w:rFonts w:asciiTheme="minorHAnsi" w:hAnsiTheme="minorHAnsi" w:cstheme="minorHAnsi"/>
        </w:rPr>
        <w:t xml:space="preserve">a </w:t>
      </w:r>
      <w:r>
        <w:rPr>
          <w:rFonts w:asciiTheme="minorHAnsi" w:hAnsiTheme="minorHAnsi" w:cstheme="minorHAnsi"/>
        </w:rPr>
        <w:t xml:space="preserve">mantenere, per tutta la durata della Convenzione, i </w:t>
      </w:r>
      <w:r w:rsidRPr="00A54F30">
        <w:rPr>
          <w:rFonts w:asciiTheme="minorHAnsi" w:hAnsiTheme="minorHAnsi" w:cstheme="minorHAnsi"/>
        </w:rPr>
        <w:t xml:space="preserve">requisiti di qualità e sicurezza </w:t>
      </w:r>
      <w:r>
        <w:rPr>
          <w:rFonts w:asciiTheme="minorHAnsi" w:hAnsiTheme="minorHAnsi" w:cstheme="minorHAnsi"/>
        </w:rPr>
        <w:t xml:space="preserve">e comunque a </w:t>
      </w:r>
      <w:r w:rsidRPr="00A54F30">
        <w:rPr>
          <w:rFonts w:asciiTheme="minorHAnsi" w:hAnsiTheme="minorHAnsi" w:cstheme="minorHAnsi"/>
        </w:rPr>
        <w:t>presentare, a richiesta del Co</w:t>
      </w:r>
      <w:r>
        <w:rPr>
          <w:rFonts w:asciiTheme="minorHAnsi" w:hAnsiTheme="minorHAnsi" w:cstheme="minorHAnsi"/>
        </w:rPr>
        <w:t>nsiglio Nazionale</w:t>
      </w:r>
      <w:r w:rsidRPr="00A54F30">
        <w:rPr>
          <w:rFonts w:asciiTheme="minorHAnsi" w:hAnsiTheme="minorHAnsi" w:cstheme="minorHAnsi"/>
        </w:rPr>
        <w:t xml:space="preserve">, la documentazione </w:t>
      </w:r>
      <w:r>
        <w:rPr>
          <w:rFonts w:asciiTheme="minorHAnsi" w:hAnsiTheme="minorHAnsi" w:cstheme="minorHAnsi"/>
        </w:rPr>
        <w:t>relativa</w:t>
      </w:r>
      <w:r w:rsidR="00224AF1">
        <w:rPr>
          <w:rFonts w:asciiTheme="minorHAnsi" w:hAnsiTheme="minorHAnsi" w:cstheme="minorHAnsi"/>
        </w:rPr>
        <w:t>;</w:t>
      </w:r>
      <w:r>
        <w:rPr>
          <w:rFonts w:asciiTheme="minorHAnsi" w:hAnsiTheme="minorHAnsi" w:cstheme="minorHAnsi"/>
        </w:rPr>
        <w:t xml:space="preserve"> </w:t>
      </w:r>
    </w:p>
    <w:p w14:paraId="68C241BB" w14:textId="77777777" w:rsidR="00BE7C71" w:rsidRPr="00A54F30" w:rsidRDefault="00BE7C71" w:rsidP="007640B8">
      <w:pPr>
        <w:pStyle w:val="Paragrafoelenco"/>
        <w:numPr>
          <w:ilvl w:val="0"/>
          <w:numId w:val="22"/>
        </w:numPr>
        <w:ind w:left="357" w:hanging="357"/>
        <w:jc w:val="both"/>
        <w:rPr>
          <w:rFonts w:asciiTheme="minorHAnsi" w:hAnsiTheme="minorHAnsi" w:cstheme="minorHAnsi"/>
        </w:rPr>
      </w:pPr>
      <w:r w:rsidRPr="00A54F30">
        <w:rPr>
          <w:rFonts w:asciiTheme="minorHAnsi" w:hAnsiTheme="minorHAnsi" w:cstheme="minorHAnsi"/>
        </w:rPr>
        <w:t xml:space="preserve">a pubblicizzare, </w:t>
      </w:r>
      <w:r>
        <w:rPr>
          <w:rFonts w:asciiTheme="minorHAnsi" w:hAnsiTheme="minorHAnsi" w:cstheme="minorHAnsi"/>
        </w:rPr>
        <w:t xml:space="preserve">solo su </w:t>
      </w:r>
      <w:r w:rsidRPr="00A54F30">
        <w:rPr>
          <w:rFonts w:asciiTheme="minorHAnsi" w:hAnsiTheme="minorHAnsi" w:cstheme="minorHAnsi"/>
        </w:rPr>
        <w:t>e</w:t>
      </w:r>
      <w:r>
        <w:rPr>
          <w:rFonts w:asciiTheme="minorHAnsi" w:hAnsiTheme="minorHAnsi" w:cstheme="minorHAnsi"/>
        </w:rPr>
        <w:t>splicita</w:t>
      </w:r>
      <w:r w:rsidRPr="00A54F30">
        <w:rPr>
          <w:rFonts w:asciiTheme="minorHAnsi" w:hAnsiTheme="minorHAnsi" w:cstheme="minorHAnsi"/>
        </w:rPr>
        <w:t xml:space="preserve"> richiesta del Co</w:t>
      </w:r>
      <w:r>
        <w:rPr>
          <w:rFonts w:asciiTheme="minorHAnsi" w:hAnsiTheme="minorHAnsi" w:cstheme="minorHAnsi"/>
        </w:rPr>
        <w:t>nsiglio Nazionale</w:t>
      </w:r>
      <w:r w:rsidRPr="00A54F30">
        <w:rPr>
          <w:rFonts w:asciiTheme="minorHAnsi" w:hAnsiTheme="minorHAnsi" w:cstheme="minorHAnsi"/>
        </w:rPr>
        <w:t>, le iniziative secondo modalità concordate</w:t>
      </w:r>
      <w:r w:rsidR="00224AF1">
        <w:rPr>
          <w:rFonts w:asciiTheme="minorHAnsi" w:hAnsiTheme="minorHAnsi" w:cstheme="minorHAnsi"/>
        </w:rPr>
        <w:t>;</w:t>
      </w:r>
    </w:p>
    <w:p w14:paraId="7F60810B" w14:textId="77777777" w:rsidR="00BE7C71" w:rsidRPr="00A54F30" w:rsidRDefault="00BE7C71" w:rsidP="007640B8">
      <w:pPr>
        <w:pStyle w:val="Paragrafoelenco"/>
        <w:numPr>
          <w:ilvl w:val="0"/>
          <w:numId w:val="22"/>
        </w:numPr>
        <w:ind w:left="357" w:hanging="357"/>
        <w:jc w:val="both"/>
        <w:rPr>
          <w:rFonts w:asciiTheme="minorHAnsi" w:hAnsiTheme="minorHAnsi" w:cstheme="minorHAnsi"/>
        </w:rPr>
      </w:pPr>
      <w:r w:rsidRPr="00A54F30">
        <w:rPr>
          <w:rFonts w:asciiTheme="minorHAnsi" w:hAnsiTheme="minorHAnsi" w:cstheme="minorHAnsi"/>
        </w:rPr>
        <w:t>a garantire la valutazione dell’iniziativa da parte del Co</w:t>
      </w:r>
      <w:r>
        <w:rPr>
          <w:rFonts w:asciiTheme="minorHAnsi" w:hAnsiTheme="minorHAnsi" w:cstheme="minorHAnsi"/>
        </w:rPr>
        <w:t>nsiglio</w:t>
      </w:r>
      <w:r w:rsidRPr="00A54F30">
        <w:rPr>
          <w:rFonts w:asciiTheme="minorHAnsi" w:hAnsiTheme="minorHAnsi" w:cstheme="minorHAnsi"/>
        </w:rPr>
        <w:t xml:space="preserve"> </w:t>
      </w:r>
      <w:r>
        <w:rPr>
          <w:rFonts w:asciiTheme="minorHAnsi" w:hAnsiTheme="minorHAnsi" w:cstheme="minorHAnsi"/>
        </w:rPr>
        <w:t xml:space="preserve">Nazionale </w:t>
      </w:r>
      <w:r w:rsidRPr="00A54F30">
        <w:rPr>
          <w:rFonts w:asciiTheme="minorHAnsi" w:hAnsiTheme="minorHAnsi" w:cstheme="minorHAnsi"/>
        </w:rPr>
        <w:t>sulla base di strumenti specifici</w:t>
      </w:r>
      <w:r w:rsidR="00224AF1">
        <w:rPr>
          <w:rFonts w:asciiTheme="minorHAnsi" w:hAnsiTheme="minorHAnsi" w:cstheme="minorHAnsi"/>
        </w:rPr>
        <w:t>;</w:t>
      </w:r>
    </w:p>
    <w:p w14:paraId="3443793C" w14:textId="77777777" w:rsidR="00BE7C71" w:rsidRPr="00A54F30" w:rsidRDefault="00BE7C71" w:rsidP="007640B8">
      <w:pPr>
        <w:pStyle w:val="Paragrafoelenco"/>
        <w:numPr>
          <w:ilvl w:val="0"/>
          <w:numId w:val="22"/>
        </w:numPr>
        <w:ind w:left="357" w:hanging="357"/>
        <w:jc w:val="both"/>
        <w:rPr>
          <w:rFonts w:asciiTheme="minorHAnsi" w:hAnsiTheme="minorHAnsi" w:cstheme="minorHAnsi"/>
        </w:rPr>
      </w:pPr>
      <w:r w:rsidRPr="00A54F30">
        <w:rPr>
          <w:rFonts w:asciiTheme="minorHAnsi" w:hAnsiTheme="minorHAnsi" w:cstheme="minorHAnsi"/>
        </w:rPr>
        <w:t>a non diffondere materiali didattici predisposti dal Co</w:t>
      </w:r>
      <w:r>
        <w:rPr>
          <w:rFonts w:asciiTheme="minorHAnsi" w:hAnsiTheme="minorHAnsi" w:cstheme="minorHAnsi"/>
        </w:rPr>
        <w:t>nsiglio</w:t>
      </w:r>
      <w:r w:rsidRPr="00A54F30">
        <w:rPr>
          <w:rFonts w:asciiTheme="minorHAnsi" w:hAnsiTheme="minorHAnsi" w:cstheme="minorHAnsi"/>
        </w:rPr>
        <w:t xml:space="preserve"> </w:t>
      </w:r>
      <w:r>
        <w:rPr>
          <w:rFonts w:asciiTheme="minorHAnsi" w:hAnsiTheme="minorHAnsi" w:cstheme="minorHAnsi"/>
        </w:rPr>
        <w:t xml:space="preserve">Nazionale </w:t>
      </w:r>
      <w:r w:rsidRPr="00A54F30">
        <w:rPr>
          <w:rFonts w:asciiTheme="minorHAnsi" w:hAnsiTheme="minorHAnsi" w:cstheme="minorHAnsi"/>
        </w:rPr>
        <w:t>ai fini dell’iniziativa</w:t>
      </w:r>
      <w:r w:rsidR="00224AF1">
        <w:rPr>
          <w:rFonts w:asciiTheme="minorHAnsi" w:hAnsiTheme="minorHAnsi" w:cstheme="minorHAnsi"/>
        </w:rPr>
        <w:t>.</w:t>
      </w:r>
    </w:p>
    <w:p w14:paraId="1B8EBE8D" w14:textId="77777777" w:rsidR="00BE7C71" w:rsidRPr="00A54F30" w:rsidRDefault="00BE7C71" w:rsidP="00BE7C71">
      <w:pPr>
        <w:jc w:val="both"/>
        <w:rPr>
          <w:rFonts w:asciiTheme="minorHAnsi" w:hAnsiTheme="minorHAnsi" w:cstheme="minorHAnsi"/>
        </w:rPr>
      </w:pPr>
    </w:p>
    <w:p w14:paraId="4E30F333" w14:textId="77777777" w:rsidR="00BE7C71" w:rsidRPr="00A54F30" w:rsidRDefault="00BE7C71" w:rsidP="00BE7C71">
      <w:pPr>
        <w:pStyle w:val="Paragrafoelenco"/>
        <w:ind w:left="0"/>
        <w:jc w:val="center"/>
        <w:rPr>
          <w:rFonts w:asciiTheme="minorHAnsi" w:hAnsiTheme="minorHAnsi" w:cstheme="minorHAnsi"/>
        </w:rPr>
      </w:pPr>
      <w:r w:rsidRPr="00A54F30">
        <w:rPr>
          <w:rFonts w:asciiTheme="minorHAnsi" w:hAnsiTheme="minorHAnsi" w:cstheme="minorHAnsi"/>
        </w:rPr>
        <w:t>Art. 3</w:t>
      </w:r>
    </w:p>
    <w:p w14:paraId="46EECC69" w14:textId="77777777" w:rsidR="00BE7C71" w:rsidRPr="00A54F30" w:rsidRDefault="00BE7C71" w:rsidP="00BE7C71">
      <w:pPr>
        <w:jc w:val="center"/>
        <w:rPr>
          <w:rFonts w:asciiTheme="minorHAnsi" w:hAnsiTheme="minorHAnsi" w:cstheme="minorHAnsi"/>
        </w:rPr>
      </w:pPr>
      <w:r>
        <w:rPr>
          <w:rFonts w:asciiTheme="minorHAnsi" w:hAnsiTheme="minorHAnsi" w:cstheme="minorHAnsi"/>
        </w:rPr>
        <w:t>Partecipazione alle spese</w:t>
      </w:r>
    </w:p>
    <w:p w14:paraId="5224ACAA" w14:textId="77777777" w:rsidR="00BE7C71" w:rsidRPr="00A54F30" w:rsidRDefault="00BE7C71" w:rsidP="00BE7C71">
      <w:pPr>
        <w:jc w:val="both"/>
        <w:rPr>
          <w:rFonts w:asciiTheme="minorHAnsi" w:hAnsiTheme="minorHAnsi" w:cstheme="minorHAnsi"/>
        </w:rPr>
      </w:pPr>
    </w:p>
    <w:p w14:paraId="6400CB66" w14:textId="77777777" w:rsidR="00BE7C71" w:rsidRPr="00B25B5C" w:rsidRDefault="00BE7C71" w:rsidP="007640B8">
      <w:pPr>
        <w:jc w:val="both"/>
        <w:rPr>
          <w:rFonts w:asciiTheme="minorHAnsi" w:hAnsiTheme="minorHAnsi" w:cstheme="minorHAnsi"/>
        </w:rPr>
      </w:pPr>
      <w:r w:rsidRPr="00B25B5C">
        <w:rPr>
          <w:rFonts w:asciiTheme="minorHAnsi" w:hAnsiTheme="minorHAnsi" w:cstheme="minorHAnsi"/>
        </w:rPr>
        <w:t xml:space="preserve">Se </w:t>
      </w:r>
      <w:r>
        <w:rPr>
          <w:rFonts w:asciiTheme="minorHAnsi" w:hAnsiTheme="minorHAnsi" w:cstheme="minorHAnsi"/>
        </w:rPr>
        <w:t>il soggetto erogatore del servizio richiede qualche forma di compensazione, occorre che la valorizza</w:t>
      </w:r>
      <w:r w:rsidR="003E1FAA">
        <w:rPr>
          <w:rFonts w:asciiTheme="minorHAnsi" w:hAnsiTheme="minorHAnsi" w:cstheme="minorHAnsi"/>
        </w:rPr>
        <w:t>zione sia indicata nell’accordo</w:t>
      </w:r>
    </w:p>
    <w:p w14:paraId="0D87F980" w14:textId="77777777" w:rsidR="00BE7C71" w:rsidRPr="00A54F30" w:rsidRDefault="00BE7C71" w:rsidP="00BE7C71">
      <w:pPr>
        <w:spacing w:line="276" w:lineRule="auto"/>
        <w:jc w:val="both"/>
        <w:rPr>
          <w:rFonts w:asciiTheme="minorHAnsi" w:hAnsiTheme="minorHAnsi" w:cstheme="minorHAnsi"/>
        </w:rPr>
      </w:pPr>
    </w:p>
    <w:p w14:paraId="347B5720" w14:textId="77777777" w:rsidR="00BE7C71" w:rsidRPr="00A54F30" w:rsidRDefault="003E1FAA" w:rsidP="00BE7C71">
      <w:pPr>
        <w:jc w:val="center"/>
        <w:rPr>
          <w:rFonts w:asciiTheme="minorHAnsi" w:hAnsiTheme="minorHAnsi" w:cstheme="minorHAnsi"/>
        </w:rPr>
      </w:pPr>
      <w:r>
        <w:rPr>
          <w:rFonts w:asciiTheme="minorHAnsi" w:hAnsiTheme="minorHAnsi" w:cstheme="minorHAnsi"/>
        </w:rPr>
        <w:t>Art. 4</w:t>
      </w:r>
    </w:p>
    <w:p w14:paraId="7ACA463B" w14:textId="77777777" w:rsidR="00BE7C71" w:rsidRPr="00A54F30" w:rsidRDefault="00BE7C71" w:rsidP="00BE7C71">
      <w:pPr>
        <w:jc w:val="center"/>
        <w:rPr>
          <w:rFonts w:asciiTheme="minorHAnsi" w:hAnsiTheme="minorHAnsi" w:cstheme="minorHAnsi"/>
        </w:rPr>
      </w:pPr>
      <w:r w:rsidRPr="00A54F30">
        <w:rPr>
          <w:rFonts w:asciiTheme="minorHAnsi" w:hAnsiTheme="minorHAnsi" w:cstheme="minorHAnsi"/>
        </w:rPr>
        <w:t>Rinvio</w:t>
      </w:r>
    </w:p>
    <w:p w14:paraId="3CF53CF2" w14:textId="77777777" w:rsidR="00BE7C71" w:rsidRPr="00A54F30" w:rsidRDefault="00BE7C71" w:rsidP="00BE7C71">
      <w:pPr>
        <w:pStyle w:val="Paragrafoelenco"/>
        <w:ind w:left="360"/>
        <w:jc w:val="both"/>
        <w:rPr>
          <w:rFonts w:asciiTheme="minorHAnsi" w:hAnsiTheme="minorHAnsi" w:cstheme="minorHAnsi"/>
        </w:rPr>
      </w:pPr>
    </w:p>
    <w:p w14:paraId="272FDEF7"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1. Per tutto quanto non previsto dalla presente Convenzione le parti fanno riferimento alla legislazione vigente in materia.</w:t>
      </w:r>
    </w:p>
    <w:p w14:paraId="72897568" w14:textId="77777777" w:rsidR="00BE7C71" w:rsidRDefault="00BE7C71" w:rsidP="00BE7C71">
      <w:pPr>
        <w:jc w:val="both"/>
        <w:rPr>
          <w:rFonts w:asciiTheme="minorHAnsi" w:hAnsiTheme="minorHAnsi" w:cstheme="minorHAnsi"/>
        </w:rPr>
      </w:pPr>
    </w:p>
    <w:p w14:paraId="1E6A0228" w14:textId="77777777" w:rsidR="00BE7C71" w:rsidRDefault="00BE7C71" w:rsidP="00BE7C71">
      <w:pPr>
        <w:jc w:val="both"/>
        <w:rPr>
          <w:rFonts w:asciiTheme="minorHAnsi" w:hAnsiTheme="minorHAnsi" w:cstheme="minorHAnsi"/>
        </w:rPr>
      </w:pPr>
    </w:p>
    <w:p w14:paraId="63E1773F" w14:textId="77777777" w:rsidR="00BE7C71" w:rsidRPr="00A54F30" w:rsidRDefault="00BE7C71" w:rsidP="00BE7C71">
      <w:pPr>
        <w:jc w:val="both"/>
        <w:rPr>
          <w:rFonts w:asciiTheme="minorHAnsi" w:hAnsiTheme="minorHAnsi" w:cstheme="minorHAnsi"/>
        </w:rPr>
      </w:pPr>
      <w:r w:rsidRPr="00A54F30">
        <w:rPr>
          <w:rFonts w:asciiTheme="minorHAnsi" w:hAnsiTheme="minorHAnsi" w:cstheme="minorHAnsi"/>
        </w:rPr>
        <w:t>Luogo e data</w:t>
      </w:r>
    </w:p>
    <w:p w14:paraId="5BA88700" w14:textId="77777777" w:rsidR="00BE7C71" w:rsidRDefault="00BE7C71" w:rsidP="00BE7C71">
      <w:pPr>
        <w:pStyle w:val="Paragrafoelenco"/>
        <w:ind w:left="360"/>
        <w:jc w:val="both"/>
        <w:rPr>
          <w:rFonts w:asciiTheme="minorHAnsi" w:hAnsiTheme="minorHAnsi" w:cstheme="minorHAnsi"/>
        </w:rPr>
      </w:pPr>
    </w:p>
    <w:p w14:paraId="6B4FE00B" w14:textId="77777777" w:rsidR="00BE7C71" w:rsidRDefault="00BE7C71" w:rsidP="00BE7C71">
      <w:pPr>
        <w:pStyle w:val="Paragrafoelenco"/>
        <w:ind w:left="360"/>
        <w:jc w:val="both"/>
        <w:rPr>
          <w:rFonts w:asciiTheme="minorHAnsi" w:hAnsiTheme="minorHAnsi" w:cstheme="minorHAnsi"/>
        </w:rPr>
      </w:pPr>
    </w:p>
    <w:p w14:paraId="7252E60D" w14:textId="77777777" w:rsidR="00BE7C71" w:rsidRPr="00A54F30" w:rsidRDefault="00BE7C71" w:rsidP="00BE7C71">
      <w:pPr>
        <w:pStyle w:val="Paragrafoelenco"/>
        <w:ind w:left="360"/>
        <w:jc w:val="both"/>
        <w:rPr>
          <w:rFonts w:asciiTheme="minorHAnsi" w:hAnsiTheme="minorHAnsi" w:cstheme="minorHAnsi"/>
        </w:rPr>
      </w:pPr>
    </w:p>
    <w:p w14:paraId="71507BD4" w14:textId="77777777" w:rsidR="00BE7C71" w:rsidRPr="00A54F30" w:rsidRDefault="00BE7C71" w:rsidP="00BE7C71">
      <w:pPr>
        <w:pStyle w:val="Paragrafoelenco"/>
        <w:ind w:left="360"/>
        <w:jc w:val="both"/>
        <w:rPr>
          <w:rFonts w:asciiTheme="minorHAnsi" w:hAnsiTheme="minorHAnsi" w:cstheme="minorHAnsi"/>
        </w:rPr>
      </w:pPr>
      <w:r w:rsidRPr="00A54F30">
        <w:rPr>
          <w:rFonts w:asciiTheme="minorHAnsi" w:hAnsiTheme="minorHAnsi" w:cstheme="minorHAnsi"/>
        </w:rPr>
        <w:t xml:space="preserve">         Collegio Provinciale di …</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(Soggetto erogatore)</w:t>
      </w:r>
    </w:p>
    <w:p w14:paraId="37AB5EA4" w14:textId="77777777" w:rsidR="00BE7C71" w:rsidRPr="00A54F30" w:rsidRDefault="00BE7C71" w:rsidP="00BE7C71">
      <w:pPr>
        <w:pStyle w:val="Paragrafoelenco"/>
        <w:ind w:left="360"/>
        <w:jc w:val="both"/>
        <w:rPr>
          <w:rFonts w:asciiTheme="minorHAnsi" w:hAnsiTheme="minorHAnsi" w:cstheme="minorHAnsi"/>
        </w:rPr>
      </w:pPr>
    </w:p>
    <w:p w14:paraId="445A7F56" w14:textId="77777777" w:rsidR="00BE7C71" w:rsidRDefault="00BE7C71" w:rsidP="00BE7C71">
      <w:pPr>
        <w:pStyle w:val="Paragrafoelenco"/>
        <w:ind w:left="360"/>
        <w:jc w:val="both"/>
        <w:rPr>
          <w:rFonts w:asciiTheme="minorHAnsi" w:hAnsiTheme="minorHAnsi" w:cstheme="minorHAnsi"/>
        </w:rPr>
      </w:pPr>
      <w:r w:rsidRPr="00A54F30">
        <w:rPr>
          <w:rFonts w:asciiTheme="minorHAnsi" w:hAnsiTheme="minorHAnsi" w:cstheme="minorHAnsi"/>
        </w:rPr>
        <w:t>_________________________</w:t>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r>
      <w:r w:rsidRPr="00A54F30">
        <w:rPr>
          <w:rFonts w:asciiTheme="minorHAnsi" w:hAnsiTheme="minorHAnsi" w:cstheme="minorHAnsi"/>
        </w:rPr>
        <w:tab/>
        <w:t xml:space="preserve">      _________________________</w:t>
      </w:r>
      <w:r>
        <w:rPr>
          <w:rFonts w:asciiTheme="minorHAnsi" w:hAnsiTheme="minorHAnsi" w:cstheme="minorHAnsi"/>
        </w:rPr>
        <w:br w:type="page"/>
      </w:r>
    </w:p>
    <w:p w14:paraId="5ED3E433" w14:textId="77777777" w:rsidR="00BE7C71" w:rsidRPr="00192299" w:rsidRDefault="00BE7C71" w:rsidP="00BE7C71">
      <w:pPr>
        <w:spacing w:after="120"/>
        <w:jc w:val="both"/>
        <w:rPr>
          <w:rFonts w:asciiTheme="minorHAnsi" w:hAnsiTheme="minorHAnsi" w:cstheme="minorHAnsi"/>
          <w:b/>
        </w:rPr>
      </w:pPr>
      <w:r>
        <w:rPr>
          <w:rFonts w:asciiTheme="minorHAnsi" w:hAnsiTheme="minorHAnsi" w:cstheme="minorHAnsi"/>
          <w:b/>
        </w:rPr>
        <w:lastRenderedPageBreak/>
        <w:t>Allegato 4</w:t>
      </w:r>
      <w:r w:rsidRPr="00192299">
        <w:rPr>
          <w:rFonts w:asciiTheme="minorHAnsi" w:hAnsiTheme="minorHAnsi" w:cstheme="minorHAnsi"/>
          <w:b/>
        </w:rPr>
        <w:t xml:space="preserve">: Requisiti minimi di qualità </w:t>
      </w:r>
      <w:r>
        <w:rPr>
          <w:rFonts w:asciiTheme="minorHAnsi" w:hAnsiTheme="minorHAnsi" w:cstheme="minorHAnsi"/>
          <w:b/>
        </w:rPr>
        <w:t>previsti per la realizzazione di attività formative nel sistema di Formazione Continua dell’Ordine</w:t>
      </w:r>
    </w:p>
    <w:p w14:paraId="01E67031" w14:textId="77777777" w:rsidR="00BE7C71" w:rsidRDefault="00BE7C71" w:rsidP="00BE7C71">
      <w:pPr>
        <w:spacing w:after="200" w:line="276" w:lineRule="auto"/>
        <w:jc w:val="both"/>
        <w:rPr>
          <w:rFonts w:asciiTheme="minorHAnsi" w:hAnsiTheme="minorHAnsi" w:cstheme="minorHAnsi"/>
        </w:rPr>
      </w:pPr>
    </w:p>
    <w:p w14:paraId="006ABE5A" w14:textId="77777777" w:rsidR="00BE7C71" w:rsidRDefault="00BE7C71" w:rsidP="00BE7C71">
      <w:pPr>
        <w:spacing w:after="200" w:line="276" w:lineRule="auto"/>
        <w:jc w:val="both"/>
        <w:rPr>
          <w:rFonts w:asciiTheme="minorHAnsi" w:hAnsiTheme="minorHAnsi" w:cstheme="minorHAnsi"/>
        </w:rPr>
      </w:pPr>
      <w:r>
        <w:rPr>
          <w:rFonts w:asciiTheme="minorHAnsi" w:hAnsiTheme="minorHAnsi" w:cstheme="minorHAnsi"/>
        </w:rPr>
        <w:t xml:space="preserve">Al fine di garantire che tutte le iniziative di Formazione siano caratterizzate da adeguati livelli di qualità, l’organizzazione delle azioni formative deve prevedere il rispetto, secondo quanto indicato nella presente </w:t>
      </w:r>
      <w:r w:rsidR="008236F2">
        <w:rPr>
          <w:rFonts w:asciiTheme="minorHAnsi" w:hAnsiTheme="minorHAnsi" w:cstheme="minorHAnsi"/>
        </w:rPr>
        <w:t>Linee guida</w:t>
      </w:r>
      <w:r>
        <w:rPr>
          <w:rFonts w:asciiTheme="minorHAnsi" w:hAnsiTheme="minorHAnsi" w:cstheme="minorHAnsi"/>
        </w:rPr>
        <w:t>, degli standard di seguito indicati in elenco.</w:t>
      </w:r>
    </w:p>
    <w:p w14:paraId="1A153F2B" w14:textId="77777777" w:rsidR="00BE7C71" w:rsidRDefault="00BE7C71" w:rsidP="00BE7C71">
      <w:pPr>
        <w:spacing w:after="200" w:line="276" w:lineRule="auto"/>
        <w:jc w:val="both"/>
        <w:rPr>
          <w:rFonts w:asciiTheme="minorHAnsi" w:hAnsiTheme="minorHAnsi" w:cstheme="minorHAnsi"/>
        </w:rPr>
      </w:pPr>
      <w:r>
        <w:rPr>
          <w:rFonts w:asciiTheme="minorHAnsi" w:hAnsiTheme="minorHAnsi" w:cstheme="minorHAnsi"/>
        </w:rPr>
        <w:t xml:space="preserve">Il successivo elenco è suddiviso in Requisiti, ciascuno dei quali è ulteriormente articolato, in via esemplificativa,  in descrittori con l’indicazione della documentazione di supporto. </w:t>
      </w:r>
    </w:p>
    <w:p w14:paraId="3C250F23" w14:textId="77777777" w:rsidR="00BE7C71" w:rsidRDefault="00BE7C71" w:rsidP="00BE7C71">
      <w:pPr>
        <w:spacing w:after="200" w:line="276" w:lineRule="auto"/>
        <w:jc w:val="both"/>
        <w:rPr>
          <w:rFonts w:asciiTheme="minorHAnsi" w:hAnsiTheme="minorHAnsi" w:cstheme="minorHAnsi"/>
        </w:rPr>
      </w:pPr>
      <w:r>
        <w:rPr>
          <w:rFonts w:asciiTheme="minorHAnsi" w:hAnsiTheme="minorHAnsi" w:cstheme="minorHAnsi"/>
        </w:rPr>
        <w:t>Al Soggetto promotore è richiesto di fornire, per ciascun requisito, una valutazione sintetica avvalendosi dei descrittori proposti e/o di altri descrittori.</w:t>
      </w:r>
    </w:p>
    <w:p w14:paraId="74C2731B" w14:textId="77777777" w:rsidR="00BE7C71" w:rsidRDefault="00BE7C71" w:rsidP="00BE7C71">
      <w:pPr>
        <w:spacing w:after="200" w:line="276" w:lineRule="auto"/>
        <w:jc w:val="both"/>
        <w:rPr>
          <w:rFonts w:asciiTheme="minorHAnsi" w:hAnsiTheme="minorHAnsi" w:cstheme="minorHAnsi"/>
        </w:rPr>
      </w:pPr>
      <w:r>
        <w:rPr>
          <w:rFonts w:asciiTheme="minorHAnsi" w:hAnsiTheme="minorHAnsi" w:cstheme="minorHAnsi"/>
        </w:rPr>
        <w:t xml:space="preserve">La positiva valutazione dei requisiti da A </w:t>
      </w:r>
      <w:proofErr w:type="spellStart"/>
      <w:r>
        <w:rPr>
          <w:rFonts w:asciiTheme="minorHAnsi" w:hAnsiTheme="minorHAnsi" w:cstheme="minorHAnsi"/>
        </w:rPr>
        <w:t>a</w:t>
      </w:r>
      <w:proofErr w:type="spellEnd"/>
      <w:r>
        <w:rPr>
          <w:rFonts w:asciiTheme="minorHAnsi" w:hAnsiTheme="minorHAnsi" w:cstheme="minorHAnsi"/>
        </w:rPr>
        <w:t xml:space="preserve"> D è condizione necessaria per il preventivo accertamento della sussistenza di condizioni di qualità della proposta di formazione</w:t>
      </w:r>
    </w:p>
    <w:p w14:paraId="62C6CA78" w14:textId="77777777" w:rsidR="00BE7C71" w:rsidRDefault="00BE7C71" w:rsidP="00BE7C71">
      <w:pPr>
        <w:spacing w:after="200" w:line="276" w:lineRule="auto"/>
        <w:jc w:val="both"/>
        <w:rPr>
          <w:rFonts w:asciiTheme="minorHAnsi" w:hAnsiTheme="minorHAnsi" w:cstheme="minorHAnsi"/>
        </w:rPr>
      </w:pP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78"/>
      </w:tblGrid>
      <w:tr w:rsidR="00BE7C71" w:rsidRPr="00192299" w14:paraId="109E2991" w14:textId="77777777" w:rsidTr="00CC4AC9">
        <w:tc>
          <w:tcPr>
            <w:tcW w:w="9778" w:type="dxa"/>
          </w:tcPr>
          <w:p w14:paraId="7F523A94" w14:textId="77777777" w:rsidR="00BE7C71" w:rsidRPr="00192299" w:rsidRDefault="00BE7C71" w:rsidP="00CC4AC9">
            <w:pPr>
              <w:spacing w:after="200" w:line="276" w:lineRule="auto"/>
              <w:jc w:val="both"/>
              <w:rPr>
                <w:rFonts w:asciiTheme="minorHAnsi" w:hAnsiTheme="minorHAnsi" w:cstheme="minorHAnsi"/>
              </w:rPr>
            </w:pPr>
            <w:r w:rsidRPr="00192299">
              <w:rPr>
                <w:rFonts w:asciiTheme="minorHAnsi" w:hAnsiTheme="minorHAnsi" w:cstheme="minorHAnsi"/>
              </w:rPr>
              <w:t>Requisito A</w:t>
            </w:r>
            <w:r>
              <w:rPr>
                <w:rFonts w:asciiTheme="minorHAnsi" w:hAnsiTheme="minorHAnsi" w:cstheme="minorHAnsi"/>
              </w:rPr>
              <w:t xml:space="preserve"> - </w:t>
            </w:r>
            <w:r w:rsidRPr="00192299">
              <w:rPr>
                <w:rFonts w:asciiTheme="minorHAnsi" w:hAnsiTheme="minorHAnsi" w:cstheme="minorHAnsi"/>
              </w:rPr>
              <w:t>Qualificata esperienza del soggetto attuatore</w:t>
            </w:r>
          </w:p>
        </w:tc>
      </w:tr>
      <w:tr w:rsidR="00BE7C71" w:rsidRPr="00192299" w14:paraId="7D193148" w14:textId="77777777" w:rsidTr="00CC4AC9">
        <w:tc>
          <w:tcPr>
            <w:tcW w:w="9778" w:type="dxa"/>
          </w:tcPr>
          <w:p w14:paraId="1EAD6570"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192299" w14:paraId="6822C32C" w14:textId="77777777" w:rsidTr="00CC4AC9">
        <w:tc>
          <w:tcPr>
            <w:tcW w:w="9778" w:type="dxa"/>
          </w:tcPr>
          <w:p w14:paraId="4A848ED1"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 xml:space="preserve">Esperienza specifica relativamente ai contenuti del corso </w:t>
            </w:r>
          </w:p>
          <w:p w14:paraId="5A67C4E9"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 xml:space="preserve">Esperienza specifica relativamente alla Formazione in ambito professionale </w:t>
            </w:r>
          </w:p>
          <w:p w14:paraId="59FA0871" w14:textId="77777777" w:rsidR="00BE7C71" w:rsidRPr="00192299"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Esperienza almeno triennale nell’ambito della formazione tecnica</w:t>
            </w:r>
          </w:p>
        </w:tc>
      </w:tr>
      <w:tr w:rsidR="00BE7C71" w:rsidRPr="00192299" w14:paraId="3EE2B136" w14:textId="77777777" w:rsidTr="00CC4AC9">
        <w:tc>
          <w:tcPr>
            <w:tcW w:w="9778" w:type="dxa"/>
          </w:tcPr>
          <w:p w14:paraId="18A64CF2" w14:textId="77777777" w:rsidR="00BE7C71" w:rsidRPr="008348CE" w:rsidRDefault="00BE7C71" w:rsidP="00CC4AC9">
            <w:pPr>
              <w:spacing w:after="200" w:line="276" w:lineRule="auto"/>
              <w:jc w:val="both"/>
              <w:rPr>
                <w:rFonts w:asciiTheme="minorHAnsi" w:hAnsiTheme="minorHAnsi" w:cstheme="minorHAnsi"/>
                <w:sz w:val="20"/>
                <w:szCs w:val="20"/>
              </w:rPr>
            </w:pPr>
            <w:r w:rsidRPr="008348CE">
              <w:rPr>
                <w:rFonts w:asciiTheme="minorHAnsi" w:hAnsiTheme="minorHAnsi" w:cstheme="minorHAnsi"/>
                <w:sz w:val="20"/>
                <w:szCs w:val="20"/>
              </w:rPr>
              <w:t>Documentazione prevista: curriculum del soggetto erogatore</w:t>
            </w:r>
          </w:p>
        </w:tc>
      </w:tr>
    </w:tbl>
    <w:p w14:paraId="19B54188" w14:textId="77777777" w:rsidR="00BE7C71" w:rsidRDefault="00BE7C71" w:rsidP="00BE7C71"/>
    <w:tbl>
      <w:tblPr>
        <w:tblStyle w:val="Grigliatabella"/>
        <w:tblW w:w="0" w:type="auto"/>
        <w:tblBorders>
          <w:left w:val="none" w:sz="0" w:space="0" w:color="auto"/>
          <w:right w:val="none" w:sz="0" w:space="0" w:color="auto"/>
        </w:tblBorders>
        <w:tblLook w:val="04A0" w:firstRow="1" w:lastRow="0" w:firstColumn="1" w:lastColumn="0" w:noHBand="0" w:noVBand="1"/>
      </w:tblPr>
      <w:tblGrid>
        <w:gridCol w:w="9778"/>
      </w:tblGrid>
      <w:tr w:rsidR="00BE7C71" w:rsidRPr="00192299" w14:paraId="5FD0ED41" w14:textId="77777777" w:rsidTr="00CC4AC9">
        <w:tc>
          <w:tcPr>
            <w:tcW w:w="9778" w:type="dxa"/>
          </w:tcPr>
          <w:p w14:paraId="599FBADF" w14:textId="77777777" w:rsidR="00BE7C71" w:rsidRPr="00192299" w:rsidRDefault="00BE7C71" w:rsidP="00CC4AC9">
            <w:pPr>
              <w:spacing w:after="200" w:line="276" w:lineRule="auto"/>
              <w:jc w:val="both"/>
              <w:rPr>
                <w:rFonts w:asciiTheme="minorHAnsi" w:hAnsiTheme="minorHAnsi" w:cstheme="minorHAnsi"/>
              </w:rPr>
            </w:pPr>
            <w:r w:rsidRPr="00192299">
              <w:rPr>
                <w:rFonts w:asciiTheme="minorHAnsi" w:hAnsiTheme="minorHAnsi" w:cstheme="minorHAnsi"/>
              </w:rPr>
              <w:t xml:space="preserve">Requisito B </w:t>
            </w:r>
            <w:r>
              <w:rPr>
                <w:rFonts w:asciiTheme="minorHAnsi" w:hAnsiTheme="minorHAnsi" w:cstheme="minorHAnsi"/>
              </w:rPr>
              <w:t xml:space="preserve">- </w:t>
            </w:r>
            <w:r w:rsidRPr="00192299">
              <w:rPr>
                <w:rFonts w:asciiTheme="minorHAnsi" w:hAnsiTheme="minorHAnsi" w:cstheme="minorHAnsi"/>
              </w:rPr>
              <w:t>Qualità ed esperienza dei formatori/relatori</w:t>
            </w:r>
            <w:r>
              <w:rPr>
                <w:rFonts w:asciiTheme="minorHAnsi" w:hAnsiTheme="minorHAnsi" w:cstheme="minorHAnsi"/>
              </w:rPr>
              <w:t xml:space="preserve"> </w:t>
            </w:r>
          </w:p>
        </w:tc>
      </w:tr>
      <w:tr w:rsidR="00BE7C71" w:rsidRPr="00192299" w14:paraId="1A4FDD59" w14:textId="77777777" w:rsidTr="00CC4AC9">
        <w:tc>
          <w:tcPr>
            <w:tcW w:w="9778" w:type="dxa"/>
          </w:tcPr>
          <w:p w14:paraId="6D2AB432"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192299" w14:paraId="4E4791B7" w14:textId="77777777" w:rsidTr="00CC4AC9">
        <w:tc>
          <w:tcPr>
            <w:tcW w:w="9778" w:type="dxa"/>
          </w:tcPr>
          <w:p w14:paraId="04EB6A7D"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 xml:space="preserve">Comprovata esperienza dei formatori/relatori negli specifici ambiti disciplinari </w:t>
            </w:r>
          </w:p>
          <w:p w14:paraId="5660F801"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Comprovata esperienza dei formatori/relatori nell’ambito della formazione a professionisti</w:t>
            </w:r>
          </w:p>
          <w:p w14:paraId="611719D9" w14:textId="77777777" w:rsidR="00BE7C71" w:rsidRPr="008348CE"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Comprovata esperienza dei formatori/relatori nell’ambito della formazione tecnica</w:t>
            </w:r>
          </w:p>
        </w:tc>
      </w:tr>
      <w:tr w:rsidR="00BE7C71" w:rsidRPr="008348CE" w14:paraId="71F43913" w14:textId="77777777" w:rsidTr="00CC4AC9">
        <w:tc>
          <w:tcPr>
            <w:tcW w:w="9778" w:type="dxa"/>
          </w:tcPr>
          <w:p w14:paraId="2AAE0B4C" w14:textId="77777777" w:rsidR="00BE7C71" w:rsidRPr="008348CE" w:rsidRDefault="00BE7C71" w:rsidP="00CC4AC9">
            <w:pPr>
              <w:spacing w:after="200" w:line="276" w:lineRule="auto"/>
              <w:jc w:val="both"/>
              <w:rPr>
                <w:rFonts w:asciiTheme="minorHAnsi" w:hAnsiTheme="minorHAnsi" w:cstheme="minorHAnsi"/>
                <w:sz w:val="20"/>
              </w:rPr>
            </w:pPr>
            <w:r w:rsidRPr="008348CE">
              <w:rPr>
                <w:rFonts w:asciiTheme="minorHAnsi" w:hAnsiTheme="minorHAnsi" w:cstheme="minorHAnsi"/>
                <w:sz w:val="20"/>
              </w:rPr>
              <w:t>Documentazione prevista: curricula dei formatori/relatori</w:t>
            </w:r>
          </w:p>
        </w:tc>
      </w:tr>
    </w:tbl>
    <w:p w14:paraId="413E7F45" w14:textId="77777777" w:rsidR="00BE7C71" w:rsidRDefault="00BE7C71" w:rsidP="00BE7C71"/>
    <w:tbl>
      <w:tblPr>
        <w:tblStyle w:val="Grigliatabella"/>
        <w:tblW w:w="0" w:type="auto"/>
        <w:tblBorders>
          <w:left w:val="none" w:sz="0" w:space="0" w:color="auto"/>
          <w:right w:val="none" w:sz="0" w:space="0" w:color="auto"/>
        </w:tblBorders>
        <w:tblLook w:val="04A0" w:firstRow="1" w:lastRow="0" w:firstColumn="1" w:lastColumn="0" w:noHBand="0" w:noVBand="1"/>
      </w:tblPr>
      <w:tblGrid>
        <w:gridCol w:w="9778"/>
      </w:tblGrid>
      <w:tr w:rsidR="00BE7C71" w:rsidRPr="00192299" w14:paraId="018E0899" w14:textId="77777777" w:rsidTr="00CC4AC9">
        <w:tc>
          <w:tcPr>
            <w:tcW w:w="9778" w:type="dxa"/>
          </w:tcPr>
          <w:p w14:paraId="15A54D2A" w14:textId="77777777" w:rsidR="00BE7C71" w:rsidRPr="00192299" w:rsidRDefault="00BE7C71" w:rsidP="00CC4AC9">
            <w:pPr>
              <w:spacing w:after="200" w:line="276" w:lineRule="auto"/>
              <w:jc w:val="both"/>
              <w:rPr>
                <w:rFonts w:asciiTheme="minorHAnsi" w:hAnsiTheme="minorHAnsi" w:cstheme="minorHAnsi"/>
              </w:rPr>
            </w:pPr>
            <w:r w:rsidRPr="00192299">
              <w:rPr>
                <w:rFonts w:asciiTheme="minorHAnsi" w:hAnsiTheme="minorHAnsi" w:cstheme="minorHAnsi"/>
              </w:rPr>
              <w:t xml:space="preserve">Requisito C </w:t>
            </w:r>
            <w:r>
              <w:rPr>
                <w:rFonts w:asciiTheme="minorHAnsi" w:hAnsiTheme="minorHAnsi" w:cstheme="minorHAnsi"/>
              </w:rPr>
              <w:t xml:space="preserve">- </w:t>
            </w:r>
            <w:r w:rsidRPr="00192299">
              <w:rPr>
                <w:rFonts w:asciiTheme="minorHAnsi" w:hAnsiTheme="minorHAnsi" w:cstheme="minorHAnsi"/>
              </w:rPr>
              <w:t>Qualità e pertinenza dell’offerta formativa</w:t>
            </w:r>
            <w:r>
              <w:rPr>
                <w:rFonts w:asciiTheme="minorHAnsi" w:hAnsiTheme="minorHAnsi" w:cstheme="minorHAnsi"/>
              </w:rPr>
              <w:t xml:space="preserve"> </w:t>
            </w:r>
          </w:p>
        </w:tc>
      </w:tr>
      <w:tr w:rsidR="00BE7C71" w:rsidRPr="00192299" w14:paraId="4B58ECE2" w14:textId="77777777" w:rsidTr="00CC4AC9">
        <w:tc>
          <w:tcPr>
            <w:tcW w:w="9778" w:type="dxa"/>
          </w:tcPr>
          <w:p w14:paraId="40EC7BDF"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192299" w14:paraId="1D317A13" w14:textId="77777777" w:rsidTr="00CC4AC9">
        <w:tc>
          <w:tcPr>
            <w:tcW w:w="9778" w:type="dxa"/>
          </w:tcPr>
          <w:p w14:paraId="2D847B5C"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Qualità progettuale della proposta progettuale</w:t>
            </w:r>
          </w:p>
          <w:p w14:paraId="4E7D496B"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lastRenderedPageBreak/>
              <w:t>Pertinenza della pro</w:t>
            </w:r>
            <w:r>
              <w:rPr>
                <w:rFonts w:asciiTheme="minorHAnsi" w:hAnsiTheme="minorHAnsi" w:cstheme="minorHAnsi"/>
                <w:i/>
              </w:rPr>
              <w:t>posta con i contenuti del corso</w:t>
            </w:r>
          </w:p>
          <w:p w14:paraId="37767546"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Presen</w:t>
            </w:r>
            <w:r>
              <w:rPr>
                <w:rFonts w:asciiTheme="minorHAnsi" w:hAnsiTheme="minorHAnsi" w:cstheme="minorHAnsi"/>
                <w:i/>
              </w:rPr>
              <w:t>za di un’analisi dei fabbisogni</w:t>
            </w:r>
          </w:p>
          <w:p w14:paraId="567DCB61"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Presen</w:t>
            </w:r>
            <w:r>
              <w:rPr>
                <w:rFonts w:asciiTheme="minorHAnsi" w:hAnsiTheme="minorHAnsi" w:cstheme="minorHAnsi"/>
                <w:i/>
              </w:rPr>
              <w:t>za di strumenti di monitoraggio</w:t>
            </w:r>
          </w:p>
          <w:p w14:paraId="32F036FC" w14:textId="77777777" w:rsidR="00BE7C71"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 xml:space="preserve">Risorse tecnologiche adeguate </w:t>
            </w:r>
          </w:p>
          <w:p w14:paraId="447A26DB" w14:textId="77777777" w:rsidR="00BE7C71" w:rsidRPr="00192299" w:rsidRDefault="00BE7C71" w:rsidP="00CC4AC9">
            <w:pPr>
              <w:pStyle w:val="Paragrafoelenco"/>
              <w:numPr>
                <w:ilvl w:val="0"/>
                <w:numId w:val="11"/>
              </w:numPr>
              <w:spacing w:after="200" w:line="276" w:lineRule="auto"/>
              <w:jc w:val="both"/>
              <w:rPr>
                <w:rFonts w:asciiTheme="minorHAnsi" w:hAnsiTheme="minorHAnsi" w:cstheme="minorHAnsi"/>
                <w:i/>
              </w:rPr>
            </w:pPr>
            <w:r w:rsidRPr="00192299">
              <w:rPr>
                <w:rFonts w:asciiTheme="minorHAnsi" w:hAnsiTheme="minorHAnsi" w:cstheme="minorHAnsi"/>
                <w:i/>
              </w:rPr>
              <w:t>Qualità dei materiali didattici</w:t>
            </w:r>
          </w:p>
        </w:tc>
      </w:tr>
      <w:tr w:rsidR="00BE7C71" w:rsidRPr="008348CE" w14:paraId="39E0E4FA" w14:textId="77777777" w:rsidTr="00CC4AC9">
        <w:tc>
          <w:tcPr>
            <w:tcW w:w="9778" w:type="dxa"/>
          </w:tcPr>
          <w:p w14:paraId="0E24EE91" w14:textId="77777777" w:rsidR="00BE7C71" w:rsidRPr="008348CE" w:rsidRDefault="00BE7C71" w:rsidP="00CC4AC9">
            <w:pPr>
              <w:spacing w:after="200" w:line="276" w:lineRule="auto"/>
              <w:jc w:val="both"/>
              <w:rPr>
                <w:rFonts w:asciiTheme="minorHAnsi" w:hAnsiTheme="minorHAnsi" w:cstheme="minorHAnsi"/>
                <w:sz w:val="20"/>
                <w:szCs w:val="20"/>
              </w:rPr>
            </w:pPr>
            <w:r w:rsidRPr="008348CE">
              <w:rPr>
                <w:rFonts w:asciiTheme="minorHAnsi" w:hAnsiTheme="minorHAnsi" w:cstheme="minorHAnsi"/>
                <w:sz w:val="20"/>
                <w:szCs w:val="20"/>
              </w:rPr>
              <w:lastRenderedPageBreak/>
              <w:t>Documentazione prevista: progetto di formazione, strumenti di analisi e  monitoraggio descrizione puntuale delle risorse tecnologiche e dei materiali didattici</w:t>
            </w:r>
          </w:p>
        </w:tc>
      </w:tr>
    </w:tbl>
    <w:p w14:paraId="03BD1C6C" w14:textId="77777777" w:rsidR="00BE7C71" w:rsidRDefault="00BE7C71" w:rsidP="00BE7C71"/>
    <w:tbl>
      <w:tblPr>
        <w:tblStyle w:val="Grigliatabella"/>
        <w:tblW w:w="0" w:type="auto"/>
        <w:tblBorders>
          <w:left w:val="none" w:sz="0" w:space="0" w:color="auto"/>
          <w:right w:val="none" w:sz="0" w:space="0" w:color="auto"/>
        </w:tblBorders>
        <w:tblLook w:val="04A0" w:firstRow="1" w:lastRow="0" w:firstColumn="1" w:lastColumn="0" w:noHBand="0" w:noVBand="1"/>
      </w:tblPr>
      <w:tblGrid>
        <w:gridCol w:w="9778"/>
      </w:tblGrid>
      <w:tr w:rsidR="00BE7C71" w:rsidRPr="00192299" w14:paraId="2E3C9A98" w14:textId="77777777" w:rsidTr="00CC4AC9">
        <w:tc>
          <w:tcPr>
            <w:tcW w:w="9778" w:type="dxa"/>
          </w:tcPr>
          <w:p w14:paraId="08F8074C" w14:textId="77777777" w:rsidR="00BE7C71" w:rsidRPr="00192299" w:rsidRDefault="00BE7C71" w:rsidP="00CC4AC9">
            <w:pPr>
              <w:spacing w:after="200" w:line="276" w:lineRule="auto"/>
              <w:jc w:val="both"/>
              <w:rPr>
                <w:rFonts w:asciiTheme="minorHAnsi" w:hAnsiTheme="minorHAnsi" w:cstheme="minorHAnsi"/>
              </w:rPr>
            </w:pPr>
            <w:r w:rsidRPr="00192299">
              <w:rPr>
                <w:rFonts w:asciiTheme="minorHAnsi" w:hAnsiTheme="minorHAnsi" w:cstheme="minorHAnsi"/>
              </w:rPr>
              <w:t xml:space="preserve">Requisito </w:t>
            </w:r>
            <w:r>
              <w:rPr>
                <w:rFonts w:asciiTheme="minorHAnsi" w:hAnsiTheme="minorHAnsi" w:cstheme="minorHAnsi"/>
              </w:rPr>
              <w:t xml:space="preserve">D - Adeguatezza </w:t>
            </w:r>
            <w:r w:rsidRPr="00192299">
              <w:rPr>
                <w:rFonts w:asciiTheme="minorHAnsi" w:hAnsiTheme="minorHAnsi" w:cstheme="minorHAnsi"/>
              </w:rPr>
              <w:t>Logistica</w:t>
            </w:r>
            <w:r>
              <w:rPr>
                <w:rFonts w:asciiTheme="minorHAnsi" w:hAnsiTheme="minorHAnsi" w:cstheme="minorHAnsi"/>
              </w:rPr>
              <w:t xml:space="preserve"> </w:t>
            </w:r>
          </w:p>
        </w:tc>
      </w:tr>
      <w:tr w:rsidR="00BE7C71" w:rsidRPr="00192299" w14:paraId="3002B115" w14:textId="77777777" w:rsidTr="00CC4AC9">
        <w:tc>
          <w:tcPr>
            <w:tcW w:w="9778" w:type="dxa"/>
          </w:tcPr>
          <w:p w14:paraId="66038498"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192299" w14:paraId="2B8808CE" w14:textId="77777777" w:rsidTr="00CC4AC9">
        <w:tc>
          <w:tcPr>
            <w:tcW w:w="9778" w:type="dxa"/>
          </w:tcPr>
          <w:p w14:paraId="725041C0" w14:textId="77777777" w:rsidR="00BE7C71" w:rsidRDefault="00BE7C71" w:rsidP="00BE7C71">
            <w:pPr>
              <w:pStyle w:val="Paragrafoelenco"/>
              <w:numPr>
                <w:ilvl w:val="0"/>
                <w:numId w:val="18"/>
              </w:numPr>
              <w:spacing w:after="200" w:line="276" w:lineRule="auto"/>
              <w:jc w:val="both"/>
              <w:rPr>
                <w:rFonts w:asciiTheme="minorHAnsi" w:hAnsiTheme="minorHAnsi" w:cstheme="minorHAnsi"/>
                <w:i/>
              </w:rPr>
            </w:pPr>
            <w:r w:rsidRPr="00192299">
              <w:rPr>
                <w:rFonts w:asciiTheme="minorHAnsi" w:hAnsiTheme="minorHAnsi" w:cstheme="minorHAnsi"/>
                <w:i/>
              </w:rPr>
              <w:t>Disponibilità di spazi adeguati per la formazione</w:t>
            </w:r>
          </w:p>
          <w:p w14:paraId="0BF75BC3" w14:textId="77777777" w:rsidR="00BE7C71" w:rsidRPr="00192299" w:rsidRDefault="00BE7C71" w:rsidP="00BE7C71">
            <w:pPr>
              <w:pStyle w:val="Paragrafoelenco"/>
              <w:numPr>
                <w:ilvl w:val="0"/>
                <w:numId w:val="18"/>
              </w:numPr>
              <w:spacing w:after="200" w:line="276" w:lineRule="auto"/>
              <w:jc w:val="both"/>
              <w:rPr>
                <w:rFonts w:asciiTheme="minorHAnsi" w:hAnsiTheme="minorHAnsi" w:cstheme="minorHAnsi"/>
                <w:i/>
              </w:rPr>
            </w:pPr>
            <w:r w:rsidRPr="00192299">
              <w:rPr>
                <w:rFonts w:asciiTheme="minorHAnsi" w:hAnsiTheme="minorHAnsi" w:cstheme="minorHAnsi"/>
                <w:i/>
              </w:rPr>
              <w:t>Rispetto delle normative in materia di agibilità dei locali, di sicurezza, prevenzione incendi ed antinfortunistica</w:t>
            </w:r>
          </w:p>
        </w:tc>
      </w:tr>
      <w:tr w:rsidR="00BE7C71" w:rsidRPr="0081681C" w14:paraId="081520CB" w14:textId="77777777" w:rsidTr="00CC4AC9">
        <w:tc>
          <w:tcPr>
            <w:tcW w:w="9778" w:type="dxa"/>
          </w:tcPr>
          <w:p w14:paraId="1CC68CD2" w14:textId="77777777" w:rsidR="00BE7C71" w:rsidRPr="0081681C" w:rsidRDefault="00BE7C71" w:rsidP="00CC4AC9">
            <w:pPr>
              <w:spacing w:after="200" w:line="276" w:lineRule="auto"/>
              <w:jc w:val="both"/>
              <w:rPr>
                <w:rFonts w:asciiTheme="minorHAnsi" w:hAnsiTheme="minorHAnsi" w:cstheme="minorHAnsi"/>
                <w:sz w:val="20"/>
                <w:szCs w:val="20"/>
              </w:rPr>
            </w:pPr>
            <w:r w:rsidRPr="0081681C">
              <w:rPr>
                <w:rFonts w:asciiTheme="minorHAnsi" w:hAnsiTheme="minorHAnsi" w:cstheme="minorHAnsi"/>
                <w:sz w:val="20"/>
                <w:szCs w:val="20"/>
              </w:rPr>
              <w:t>Documentazione richiesta: descrizione degli spazi utilizzati, dichiarazione sostitutiva di certificazione/copia della documentazione</w:t>
            </w:r>
          </w:p>
        </w:tc>
      </w:tr>
    </w:tbl>
    <w:p w14:paraId="2D97D0AE" w14:textId="77777777" w:rsidR="00BE7C71" w:rsidRDefault="00BE7C71" w:rsidP="00BE7C71"/>
    <w:tbl>
      <w:tblPr>
        <w:tblStyle w:val="Grigliatabella"/>
        <w:tblW w:w="0" w:type="auto"/>
        <w:tblBorders>
          <w:left w:val="none" w:sz="0" w:space="0" w:color="auto"/>
          <w:right w:val="none" w:sz="0" w:space="0" w:color="auto"/>
        </w:tblBorders>
        <w:tblLook w:val="04A0" w:firstRow="1" w:lastRow="0" w:firstColumn="1" w:lastColumn="0" w:noHBand="0" w:noVBand="1"/>
      </w:tblPr>
      <w:tblGrid>
        <w:gridCol w:w="9778"/>
      </w:tblGrid>
      <w:tr w:rsidR="00BE7C71" w:rsidRPr="00192299" w14:paraId="50C42627" w14:textId="77777777" w:rsidTr="00CC4AC9">
        <w:tc>
          <w:tcPr>
            <w:tcW w:w="9778" w:type="dxa"/>
          </w:tcPr>
          <w:p w14:paraId="342D813F" w14:textId="77777777" w:rsidR="00BE7C71" w:rsidRPr="00192299" w:rsidRDefault="00BE7C71" w:rsidP="00CC4AC9">
            <w:pPr>
              <w:spacing w:after="200" w:line="276" w:lineRule="auto"/>
              <w:jc w:val="both"/>
              <w:rPr>
                <w:rFonts w:asciiTheme="minorHAnsi" w:hAnsiTheme="minorHAnsi" w:cstheme="minorHAnsi"/>
              </w:rPr>
            </w:pPr>
            <w:r w:rsidRPr="00192299">
              <w:rPr>
                <w:rFonts w:asciiTheme="minorHAnsi" w:hAnsiTheme="minorHAnsi" w:cstheme="minorHAnsi"/>
              </w:rPr>
              <w:t xml:space="preserve">Requisito </w:t>
            </w:r>
            <w:r>
              <w:rPr>
                <w:rFonts w:asciiTheme="minorHAnsi" w:hAnsiTheme="minorHAnsi" w:cstheme="minorHAnsi"/>
              </w:rPr>
              <w:t>E</w:t>
            </w:r>
            <w:r w:rsidRPr="00192299">
              <w:rPr>
                <w:rFonts w:asciiTheme="minorHAnsi" w:hAnsiTheme="minorHAnsi" w:cstheme="minorHAnsi"/>
              </w:rPr>
              <w:t xml:space="preserve"> </w:t>
            </w:r>
            <w:r>
              <w:rPr>
                <w:rFonts w:asciiTheme="minorHAnsi" w:hAnsiTheme="minorHAnsi" w:cstheme="minorHAnsi"/>
              </w:rPr>
              <w:t xml:space="preserve">- </w:t>
            </w:r>
            <w:r w:rsidRPr="00192299">
              <w:rPr>
                <w:rFonts w:asciiTheme="minorHAnsi" w:hAnsiTheme="minorHAnsi" w:cstheme="minorHAnsi"/>
              </w:rPr>
              <w:t>Presenza di servizi di supporto</w:t>
            </w:r>
            <w:r>
              <w:rPr>
                <w:rFonts w:asciiTheme="minorHAnsi" w:hAnsiTheme="minorHAnsi" w:cstheme="minorHAnsi"/>
              </w:rPr>
              <w:t xml:space="preserve"> </w:t>
            </w:r>
          </w:p>
        </w:tc>
      </w:tr>
      <w:tr w:rsidR="00BE7C71" w:rsidRPr="00192299" w14:paraId="4B2B6035" w14:textId="77777777" w:rsidTr="00CC4AC9">
        <w:tc>
          <w:tcPr>
            <w:tcW w:w="9778" w:type="dxa"/>
          </w:tcPr>
          <w:p w14:paraId="0FF87EF6"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192299" w14:paraId="3230462B" w14:textId="77777777" w:rsidTr="00CC4AC9">
        <w:tc>
          <w:tcPr>
            <w:tcW w:w="9778" w:type="dxa"/>
          </w:tcPr>
          <w:p w14:paraId="5A16BDF9" w14:textId="77777777" w:rsidR="00BE7C71" w:rsidRDefault="00BE7C71" w:rsidP="00BE7C71">
            <w:pPr>
              <w:pStyle w:val="Paragrafoelenco"/>
              <w:numPr>
                <w:ilvl w:val="0"/>
                <w:numId w:val="17"/>
              </w:numPr>
              <w:spacing w:after="200" w:line="276" w:lineRule="auto"/>
              <w:jc w:val="both"/>
              <w:rPr>
                <w:rFonts w:asciiTheme="minorHAnsi" w:hAnsiTheme="minorHAnsi" w:cstheme="minorHAnsi"/>
                <w:i/>
              </w:rPr>
            </w:pPr>
            <w:r w:rsidRPr="00192299">
              <w:rPr>
                <w:rFonts w:asciiTheme="minorHAnsi" w:hAnsiTheme="minorHAnsi" w:cstheme="minorHAnsi"/>
                <w:i/>
              </w:rPr>
              <w:t>Presenza di tutor</w:t>
            </w:r>
          </w:p>
          <w:p w14:paraId="3582E8CD" w14:textId="77777777" w:rsidR="00BE7C71" w:rsidRDefault="00BE7C71" w:rsidP="00BE7C71">
            <w:pPr>
              <w:pStyle w:val="Paragrafoelenco"/>
              <w:numPr>
                <w:ilvl w:val="0"/>
                <w:numId w:val="17"/>
              </w:numPr>
              <w:spacing w:after="200" w:line="276" w:lineRule="auto"/>
              <w:jc w:val="both"/>
              <w:rPr>
                <w:rFonts w:asciiTheme="minorHAnsi" w:hAnsiTheme="minorHAnsi" w:cstheme="minorHAnsi"/>
                <w:i/>
              </w:rPr>
            </w:pPr>
            <w:r w:rsidRPr="00192299">
              <w:rPr>
                <w:rFonts w:asciiTheme="minorHAnsi" w:hAnsiTheme="minorHAnsi" w:cstheme="minorHAnsi"/>
                <w:i/>
              </w:rPr>
              <w:t>Presenza di altre figure di accompagnamento</w:t>
            </w:r>
          </w:p>
          <w:p w14:paraId="7A29D729" w14:textId="77777777" w:rsidR="00BE7C71" w:rsidRPr="00192299" w:rsidRDefault="00BE7C71" w:rsidP="00BE7C71">
            <w:pPr>
              <w:pStyle w:val="Paragrafoelenco"/>
              <w:numPr>
                <w:ilvl w:val="0"/>
                <w:numId w:val="17"/>
              </w:numPr>
              <w:spacing w:after="200" w:line="276" w:lineRule="auto"/>
              <w:jc w:val="both"/>
              <w:rPr>
                <w:rFonts w:asciiTheme="minorHAnsi" w:hAnsiTheme="minorHAnsi" w:cstheme="minorHAnsi"/>
                <w:i/>
              </w:rPr>
            </w:pPr>
            <w:r w:rsidRPr="00192299">
              <w:rPr>
                <w:rFonts w:asciiTheme="minorHAnsi" w:hAnsiTheme="minorHAnsi" w:cstheme="minorHAnsi"/>
                <w:i/>
              </w:rPr>
              <w:t>Presenza di strumenti tecnologici di supporto (siti, blog, ecc)</w:t>
            </w:r>
          </w:p>
        </w:tc>
      </w:tr>
      <w:tr w:rsidR="00BE7C71" w:rsidRPr="00192299" w14:paraId="10F7D6A6" w14:textId="77777777" w:rsidTr="00CC4AC9">
        <w:tc>
          <w:tcPr>
            <w:tcW w:w="9778" w:type="dxa"/>
          </w:tcPr>
          <w:p w14:paraId="0100A648" w14:textId="77777777" w:rsidR="00BE7C71" w:rsidRPr="0081681C" w:rsidRDefault="00BE7C71" w:rsidP="00CC4AC9">
            <w:pPr>
              <w:spacing w:after="200" w:line="276" w:lineRule="auto"/>
              <w:jc w:val="both"/>
              <w:rPr>
                <w:rFonts w:asciiTheme="minorHAnsi" w:hAnsiTheme="minorHAnsi" w:cstheme="minorHAnsi"/>
                <w:i/>
                <w:sz w:val="20"/>
                <w:szCs w:val="20"/>
              </w:rPr>
            </w:pPr>
            <w:r w:rsidRPr="0081681C">
              <w:rPr>
                <w:rFonts w:asciiTheme="minorHAnsi" w:hAnsiTheme="minorHAnsi" w:cstheme="minorHAnsi"/>
                <w:i/>
                <w:sz w:val="20"/>
                <w:szCs w:val="20"/>
              </w:rPr>
              <w:t>Documentazione richiesta: descrizione dei profili, curricula, descrizione della strumentazione di supporto</w:t>
            </w:r>
          </w:p>
        </w:tc>
      </w:tr>
    </w:tbl>
    <w:p w14:paraId="0EF26484" w14:textId="77777777" w:rsidR="00BE7C71" w:rsidRDefault="00BE7C71" w:rsidP="00BE7C71"/>
    <w:tbl>
      <w:tblPr>
        <w:tblStyle w:val="Grigliatabella"/>
        <w:tblW w:w="0" w:type="auto"/>
        <w:tblBorders>
          <w:left w:val="none" w:sz="0" w:space="0" w:color="auto"/>
          <w:right w:val="none" w:sz="0" w:space="0" w:color="auto"/>
        </w:tblBorders>
        <w:tblLook w:val="04A0" w:firstRow="1" w:lastRow="0" w:firstColumn="1" w:lastColumn="0" w:noHBand="0" w:noVBand="1"/>
      </w:tblPr>
      <w:tblGrid>
        <w:gridCol w:w="9778"/>
      </w:tblGrid>
      <w:tr w:rsidR="00BE7C71" w:rsidRPr="00192299" w14:paraId="172C0FB9" w14:textId="77777777" w:rsidTr="00CC4AC9">
        <w:tc>
          <w:tcPr>
            <w:tcW w:w="9778" w:type="dxa"/>
          </w:tcPr>
          <w:p w14:paraId="0406E281" w14:textId="77777777" w:rsidR="00BE7C71" w:rsidRPr="00192299" w:rsidRDefault="00BE7C71" w:rsidP="00CC4AC9">
            <w:pPr>
              <w:spacing w:after="200" w:line="276" w:lineRule="auto"/>
              <w:rPr>
                <w:rFonts w:asciiTheme="minorHAnsi" w:hAnsiTheme="minorHAnsi" w:cstheme="minorHAnsi"/>
              </w:rPr>
            </w:pPr>
            <w:r w:rsidRPr="00192299">
              <w:rPr>
                <w:rFonts w:asciiTheme="minorHAnsi" w:hAnsiTheme="minorHAnsi" w:cstheme="minorHAnsi"/>
              </w:rPr>
              <w:t>Requisito F</w:t>
            </w:r>
            <w:r>
              <w:rPr>
                <w:rFonts w:asciiTheme="minorHAnsi" w:hAnsiTheme="minorHAnsi" w:cstheme="minorHAnsi"/>
              </w:rPr>
              <w:t xml:space="preserve"> – [</w:t>
            </w:r>
            <w:r w:rsidRPr="00192299">
              <w:rPr>
                <w:rFonts w:asciiTheme="minorHAnsi" w:hAnsiTheme="minorHAnsi" w:cstheme="minorHAnsi"/>
              </w:rPr>
              <w:t>Standard de</w:t>
            </w:r>
            <w:r>
              <w:rPr>
                <w:rFonts w:asciiTheme="minorHAnsi" w:hAnsiTheme="minorHAnsi" w:cstheme="minorHAnsi"/>
              </w:rPr>
              <w:t>finito</w:t>
            </w:r>
            <w:r w:rsidRPr="00192299">
              <w:rPr>
                <w:rFonts w:asciiTheme="minorHAnsi" w:hAnsiTheme="minorHAnsi" w:cstheme="minorHAnsi"/>
              </w:rPr>
              <w:t xml:space="preserve"> a livello locale</w:t>
            </w:r>
            <w:r>
              <w:rPr>
                <w:rFonts w:asciiTheme="minorHAnsi" w:hAnsiTheme="minorHAnsi" w:cstheme="minorHAnsi"/>
              </w:rPr>
              <w:t>]</w:t>
            </w:r>
          </w:p>
        </w:tc>
      </w:tr>
      <w:tr w:rsidR="00BE7C71" w:rsidRPr="00192299" w14:paraId="6364F45A" w14:textId="77777777" w:rsidTr="00CC4AC9">
        <w:tc>
          <w:tcPr>
            <w:tcW w:w="9778" w:type="dxa"/>
          </w:tcPr>
          <w:p w14:paraId="1063E56B" w14:textId="77777777" w:rsidR="00BE7C71" w:rsidRPr="00192299" w:rsidRDefault="00BE7C71" w:rsidP="00CC4AC9">
            <w:pPr>
              <w:spacing w:after="200" w:line="276" w:lineRule="auto"/>
              <w:jc w:val="center"/>
              <w:rPr>
                <w:rFonts w:asciiTheme="minorHAnsi" w:hAnsiTheme="minorHAnsi" w:cstheme="minorHAnsi"/>
              </w:rPr>
            </w:pPr>
            <w:r w:rsidRPr="00192299">
              <w:rPr>
                <w:rFonts w:asciiTheme="minorHAnsi" w:hAnsiTheme="minorHAnsi" w:cstheme="minorHAnsi"/>
              </w:rPr>
              <w:t xml:space="preserve">Presente </w:t>
            </w:r>
            <w:r w:rsidRPr="00192299">
              <w:rPr>
                <w:rFonts w:asciiTheme="minorHAnsi" w:hAnsiTheme="minorHAnsi" w:cstheme="minorHAnsi"/>
              </w:rPr>
              <w:sym w:font="Wingdings" w:char="F06F"/>
            </w:r>
            <w:r w:rsidRPr="00192299">
              <w:rPr>
                <w:rFonts w:asciiTheme="minorHAnsi" w:hAnsiTheme="minorHAnsi" w:cstheme="minorHAnsi"/>
              </w:rPr>
              <w:t xml:space="preserve"> </w:t>
            </w:r>
            <w:r w:rsidRPr="00192299">
              <w:rPr>
                <w:rFonts w:asciiTheme="minorHAnsi" w:hAnsiTheme="minorHAnsi" w:cstheme="minorHAnsi"/>
              </w:rPr>
              <w:tab/>
              <w:t xml:space="preserve">Non presente </w:t>
            </w:r>
            <w:r w:rsidRPr="00192299">
              <w:rPr>
                <w:rFonts w:asciiTheme="minorHAnsi" w:hAnsiTheme="minorHAnsi" w:cstheme="minorHAnsi"/>
              </w:rPr>
              <w:sym w:font="Wingdings" w:char="F06F"/>
            </w:r>
          </w:p>
        </w:tc>
      </w:tr>
      <w:tr w:rsidR="00BE7C71" w:rsidRPr="0081681C" w14:paraId="4574577D" w14:textId="77777777" w:rsidTr="00CC4AC9">
        <w:tc>
          <w:tcPr>
            <w:tcW w:w="9778" w:type="dxa"/>
          </w:tcPr>
          <w:p w14:paraId="32FF04EA" w14:textId="77777777" w:rsidR="00BE7C71" w:rsidRPr="0081681C" w:rsidRDefault="00BE7C71" w:rsidP="00BE7C71">
            <w:pPr>
              <w:pStyle w:val="Paragrafoelenco"/>
              <w:numPr>
                <w:ilvl w:val="0"/>
                <w:numId w:val="17"/>
              </w:numPr>
              <w:spacing w:after="200" w:line="276" w:lineRule="auto"/>
              <w:jc w:val="both"/>
              <w:rPr>
                <w:rFonts w:asciiTheme="minorHAnsi" w:hAnsiTheme="minorHAnsi" w:cstheme="minorHAnsi"/>
                <w:i/>
              </w:rPr>
            </w:pPr>
            <w:r w:rsidRPr="0081681C">
              <w:rPr>
                <w:rFonts w:asciiTheme="minorHAnsi" w:hAnsiTheme="minorHAnsi" w:cstheme="minorHAnsi"/>
                <w:i/>
              </w:rPr>
              <w:t xml:space="preserve">  </w:t>
            </w:r>
          </w:p>
          <w:p w14:paraId="7C6C497D" w14:textId="77777777" w:rsidR="00BE7C71" w:rsidRPr="0081681C" w:rsidRDefault="00BE7C71" w:rsidP="00BE7C71">
            <w:pPr>
              <w:pStyle w:val="Paragrafoelenco"/>
              <w:numPr>
                <w:ilvl w:val="0"/>
                <w:numId w:val="17"/>
              </w:numPr>
              <w:spacing w:after="200" w:line="276" w:lineRule="auto"/>
              <w:jc w:val="both"/>
              <w:rPr>
                <w:rFonts w:asciiTheme="minorHAnsi" w:hAnsiTheme="minorHAnsi" w:cstheme="minorHAnsi"/>
                <w:i/>
              </w:rPr>
            </w:pPr>
            <w:r w:rsidRPr="0081681C">
              <w:rPr>
                <w:rFonts w:asciiTheme="minorHAnsi" w:hAnsiTheme="minorHAnsi" w:cstheme="minorHAnsi"/>
                <w:i/>
              </w:rPr>
              <w:t>..</w:t>
            </w:r>
          </w:p>
          <w:p w14:paraId="614C415C" w14:textId="77777777" w:rsidR="00BE7C71" w:rsidRPr="0081681C" w:rsidRDefault="00BE7C71" w:rsidP="00BE7C71">
            <w:pPr>
              <w:pStyle w:val="Paragrafoelenco"/>
              <w:numPr>
                <w:ilvl w:val="0"/>
                <w:numId w:val="17"/>
              </w:numPr>
              <w:spacing w:after="200" w:line="276" w:lineRule="auto"/>
              <w:jc w:val="both"/>
              <w:rPr>
                <w:rFonts w:asciiTheme="minorHAnsi" w:hAnsiTheme="minorHAnsi" w:cstheme="minorHAnsi"/>
                <w:i/>
              </w:rPr>
            </w:pPr>
            <w:r w:rsidRPr="0081681C">
              <w:rPr>
                <w:rFonts w:asciiTheme="minorHAnsi" w:hAnsiTheme="minorHAnsi" w:cstheme="minorHAnsi"/>
                <w:i/>
              </w:rPr>
              <w:t>..</w:t>
            </w:r>
          </w:p>
        </w:tc>
      </w:tr>
      <w:tr w:rsidR="00BE7C71" w:rsidRPr="0081681C" w14:paraId="7BCDB295" w14:textId="77777777" w:rsidTr="00CC4AC9">
        <w:tc>
          <w:tcPr>
            <w:tcW w:w="9778" w:type="dxa"/>
          </w:tcPr>
          <w:p w14:paraId="1B4D33EC" w14:textId="77777777" w:rsidR="00BE7C71" w:rsidRPr="0081681C" w:rsidRDefault="00BE7C71" w:rsidP="00CC4AC9">
            <w:pPr>
              <w:spacing w:after="200" w:line="276" w:lineRule="auto"/>
              <w:jc w:val="both"/>
              <w:rPr>
                <w:rFonts w:asciiTheme="minorHAnsi" w:hAnsiTheme="minorHAnsi" w:cstheme="minorHAnsi"/>
                <w:sz w:val="20"/>
                <w:szCs w:val="20"/>
              </w:rPr>
            </w:pPr>
            <w:r w:rsidRPr="0081681C">
              <w:rPr>
                <w:rFonts w:asciiTheme="minorHAnsi" w:hAnsiTheme="minorHAnsi" w:cstheme="minorHAnsi"/>
                <w:sz w:val="20"/>
                <w:szCs w:val="20"/>
              </w:rPr>
              <w:t>Documentazione richiesta: definita in sede di individuazione dello standard</w:t>
            </w:r>
          </w:p>
        </w:tc>
      </w:tr>
    </w:tbl>
    <w:p w14:paraId="1D48F3C5" w14:textId="77777777" w:rsidR="00BE7C71" w:rsidRPr="00A54F30" w:rsidRDefault="00BE7C71" w:rsidP="00BE7C71">
      <w:pPr>
        <w:spacing w:after="200" w:line="276" w:lineRule="auto"/>
        <w:rPr>
          <w:rFonts w:asciiTheme="minorHAnsi" w:hAnsiTheme="minorHAnsi" w:cstheme="minorHAnsi"/>
        </w:rPr>
      </w:pPr>
    </w:p>
    <w:p w14:paraId="12BC86F0" w14:textId="77777777" w:rsidR="00C55978" w:rsidRPr="005B0830" w:rsidRDefault="00C55978" w:rsidP="00613CBA">
      <w:pPr>
        <w:spacing w:after="120"/>
        <w:jc w:val="both"/>
      </w:pPr>
    </w:p>
    <w:sectPr w:rsidR="00C55978" w:rsidRPr="005B0830" w:rsidSect="00BE7C71">
      <w:headerReference w:type="default" r:id="rId11"/>
      <w:footerReference w:type="even" r:id="rId12"/>
      <w:footerReference w:type="default" r:id="rId13"/>
      <w:headerReference w:type="first" r:id="rId14"/>
      <w:footerReference w:type="first" r:id="rId15"/>
      <w:pgSz w:w="11906" w:h="16838"/>
      <w:pgMar w:top="2410"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C384F" w14:textId="77777777" w:rsidR="008C0809" w:rsidRDefault="008C0809">
      <w:r>
        <w:separator/>
      </w:r>
    </w:p>
  </w:endnote>
  <w:endnote w:type="continuationSeparator" w:id="0">
    <w:p w14:paraId="0D2C47AE" w14:textId="77777777" w:rsidR="008C0809" w:rsidRDefault="008C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7F71" w14:textId="77777777" w:rsidR="00CC4AC9" w:rsidRDefault="007D78BB" w:rsidP="00C320AF">
    <w:pPr>
      <w:pStyle w:val="Pidipagina"/>
      <w:framePr w:wrap="around" w:vAnchor="text" w:hAnchor="margin" w:xAlign="center" w:y="1"/>
      <w:rPr>
        <w:rStyle w:val="Numeropagina"/>
      </w:rPr>
    </w:pPr>
    <w:r>
      <w:rPr>
        <w:rStyle w:val="Numeropagina"/>
      </w:rPr>
      <w:fldChar w:fldCharType="begin"/>
    </w:r>
    <w:r w:rsidR="00CC4AC9">
      <w:rPr>
        <w:rStyle w:val="Numeropagina"/>
      </w:rPr>
      <w:instrText xml:space="preserve">PAGE  </w:instrText>
    </w:r>
    <w:r>
      <w:rPr>
        <w:rStyle w:val="Numeropagina"/>
      </w:rPr>
      <w:fldChar w:fldCharType="end"/>
    </w:r>
  </w:p>
  <w:p w14:paraId="4EFAE299" w14:textId="77777777" w:rsidR="00CC4AC9" w:rsidRDefault="00CC4AC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FCC73" w14:textId="77777777" w:rsidR="00CC4AC9" w:rsidRPr="00643675" w:rsidRDefault="008236F2" w:rsidP="003C08FC">
    <w:pPr>
      <w:pStyle w:val="Pidipagina"/>
      <w:pBdr>
        <w:top w:val="single" w:sz="4" w:space="1" w:color="auto"/>
      </w:pBdr>
      <w:rPr>
        <w:i/>
      </w:rPr>
    </w:pPr>
    <w:r>
      <w:rPr>
        <w:rFonts w:eastAsiaTheme="minorEastAsia"/>
        <w:i/>
        <w:sz w:val="20"/>
      </w:rPr>
      <w:t>Linee guida</w:t>
    </w:r>
    <w:r w:rsidR="00CC4AC9">
      <w:rPr>
        <w:rFonts w:eastAsiaTheme="minorEastAsia"/>
        <w:i/>
        <w:sz w:val="20"/>
      </w:rPr>
      <w:t xml:space="preserve"> sulla formazione continua</w:t>
    </w:r>
    <w:r w:rsidR="00CC4AC9">
      <w:rPr>
        <w:rFonts w:eastAsiaTheme="minorEastAsia"/>
        <w:i/>
        <w:sz w:val="20"/>
      </w:rPr>
      <w:tab/>
    </w:r>
    <w:r w:rsidR="00CC4AC9">
      <w:rPr>
        <w:rFonts w:eastAsiaTheme="minorEastAsia"/>
        <w:i/>
        <w:sz w:val="20"/>
      </w:rPr>
      <w:tab/>
    </w:r>
    <w:r w:rsidR="00CC4AC9" w:rsidRPr="00643675">
      <w:rPr>
        <w:rFonts w:eastAsiaTheme="minorEastAsia"/>
        <w:i/>
        <w:sz w:val="20"/>
      </w:rPr>
      <w:t>pag.</w:t>
    </w:r>
    <w:r w:rsidR="00CC4AC9">
      <w:rPr>
        <w:rFonts w:eastAsiaTheme="minorEastAsia"/>
        <w:i/>
        <w:sz w:val="20"/>
      </w:rPr>
      <w:t xml:space="preserve"> </w:t>
    </w:r>
    <w:r w:rsidR="007D78BB" w:rsidRPr="00643675">
      <w:rPr>
        <w:rFonts w:eastAsiaTheme="minorEastAsia"/>
        <w:i/>
        <w:sz w:val="20"/>
      </w:rPr>
      <w:fldChar w:fldCharType="begin"/>
    </w:r>
    <w:r w:rsidR="00CC4AC9" w:rsidRPr="00643675">
      <w:rPr>
        <w:i/>
        <w:sz w:val="20"/>
      </w:rPr>
      <w:instrText>PAGE   \* MERGEFORMAT</w:instrText>
    </w:r>
    <w:r w:rsidR="007D78BB" w:rsidRPr="00643675">
      <w:rPr>
        <w:rFonts w:eastAsiaTheme="minorEastAsia"/>
        <w:i/>
        <w:sz w:val="20"/>
      </w:rPr>
      <w:fldChar w:fldCharType="separate"/>
    </w:r>
    <w:r w:rsidR="00970063" w:rsidRPr="00970063">
      <w:rPr>
        <w:rFonts w:eastAsiaTheme="majorEastAsia"/>
        <w:i/>
        <w:noProof/>
        <w:sz w:val="20"/>
      </w:rPr>
      <w:t>1</w:t>
    </w:r>
    <w:r w:rsidR="007D78BB" w:rsidRPr="00643675">
      <w:rPr>
        <w:rFonts w:eastAsiaTheme="majorEastAsia"/>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9D7F" w14:textId="77777777" w:rsidR="00CC4AC9" w:rsidRDefault="00CC4AC9">
    <w:pPr>
      <w:pStyle w:val="Pidipagina"/>
    </w:pPr>
    <w:r>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2678" w14:textId="77777777" w:rsidR="008C0809" w:rsidRDefault="008C0809">
      <w:r>
        <w:separator/>
      </w:r>
    </w:p>
  </w:footnote>
  <w:footnote w:type="continuationSeparator" w:id="0">
    <w:p w14:paraId="7B209E94" w14:textId="77777777" w:rsidR="008C0809" w:rsidRDefault="008C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8680" w14:textId="77777777" w:rsidR="00CC4AC9" w:rsidRPr="003A12F9" w:rsidRDefault="00CC4AC9" w:rsidP="005B0830">
    <w:pPr>
      <w:rPr>
        <w:sz w:val="36"/>
      </w:rPr>
    </w:pPr>
    <w:r w:rsidRPr="003A12F9">
      <w:rPr>
        <w:noProof/>
        <w:sz w:val="36"/>
      </w:rPr>
      <w:drawing>
        <wp:inline distT="0" distB="0" distL="0" distR="0" wp14:anchorId="664813D2" wp14:editId="762D5B4B">
          <wp:extent cx="370523" cy="397601"/>
          <wp:effectExtent l="0" t="0" r="0" b="0"/>
          <wp:docPr id="1" name="Immagine 1" descr="re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it"/>
                  <pic:cNvPicPr>
                    <a:picLocks noChangeAspect="1" noChangeArrowheads="1"/>
                  </pic:cNvPicPr>
                </pic:nvPicPr>
                <pic:blipFill>
                  <a:blip r:embed="rId1">
                    <a:lum bright="10000"/>
                  </a:blip>
                  <a:srcRect/>
                  <a:stretch>
                    <a:fillRect/>
                  </a:stretch>
                </pic:blipFill>
                <pic:spPr bwMode="auto">
                  <a:xfrm>
                    <a:off x="0" y="0"/>
                    <a:ext cx="370523" cy="397601"/>
                  </a:xfrm>
                  <a:prstGeom prst="rect">
                    <a:avLst/>
                  </a:prstGeom>
                  <a:noFill/>
                  <a:ln w="9525">
                    <a:noFill/>
                    <a:miter lim="800000"/>
                    <a:headEnd/>
                    <a:tailEnd/>
                  </a:ln>
                </pic:spPr>
              </pic:pic>
            </a:graphicData>
          </a:graphic>
        </wp:inline>
      </w:drawing>
    </w:r>
  </w:p>
  <w:p w14:paraId="0CD4A4CF" w14:textId="77777777" w:rsidR="00CC4AC9" w:rsidRPr="003A12F9" w:rsidRDefault="00CC4AC9" w:rsidP="005B0830">
    <w:pPr>
      <w:widowControl w:val="0"/>
      <w:ind w:right="-284"/>
      <w:outlineLvl w:val="0"/>
      <w:rPr>
        <w:spacing w:val="18"/>
        <w:sz w:val="20"/>
        <w:szCs w:val="20"/>
      </w:rPr>
    </w:pPr>
    <w:r w:rsidRPr="003A12F9">
      <w:rPr>
        <w:spacing w:val="18"/>
        <w:sz w:val="20"/>
        <w:szCs w:val="20"/>
      </w:rPr>
      <w:t>CONSIGLIO NAZIONALE DEI PERITI INDUSTRIALI</w:t>
    </w:r>
  </w:p>
  <w:p w14:paraId="54C3578A" w14:textId="77777777" w:rsidR="00CC4AC9" w:rsidRPr="003A12F9" w:rsidRDefault="00CC4AC9" w:rsidP="005B0830">
    <w:pPr>
      <w:widowControl w:val="0"/>
      <w:ind w:right="-284"/>
      <w:outlineLvl w:val="0"/>
      <w:rPr>
        <w:b/>
        <w:spacing w:val="18"/>
        <w:sz w:val="20"/>
        <w:szCs w:val="20"/>
      </w:rPr>
    </w:pPr>
    <w:r w:rsidRPr="003A12F9">
      <w:rPr>
        <w:spacing w:val="18"/>
        <w:sz w:val="20"/>
        <w:szCs w:val="20"/>
      </w:rPr>
      <w:t>E DEI PERITI INDUSTRIALI LAUREATI</w:t>
    </w:r>
  </w:p>
  <w:p w14:paraId="650227C4" w14:textId="77777777" w:rsidR="00CC4AC9" w:rsidRDefault="00CC4AC9" w:rsidP="005B0830">
    <w:pPr>
      <w:pBdr>
        <w:bottom w:val="single" w:sz="4" w:space="1" w:color="auto"/>
      </w:pBdr>
      <w:ind w:right="-284"/>
      <w:outlineLvl w:val="0"/>
      <w:rPr>
        <w:spacing w:val="50"/>
        <w:sz w:val="12"/>
        <w:szCs w:val="12"/>
      </w:rPr>
    </w:pPr>
    <w:r w:rsidRPr="003A12F9">
      <w:rPr>
        <w:spacing w:val="50"/>
        <w:sz w:val="12"/>
        <w:szCs w:val="12"/>
      </w:rPr>
      <w:t>PRESSO IL MINISTERO DELLA GIUSTIZIA</w:t>
    </w:r>
  </w:p>
  <w:p w14:paraId="1EBC73DB" w14:textId="77777777" w:rsidR="00CC4AC9" w:rsidRPr="005B0830" w:rsidRDefault="00CC4AC9" w:rsidP="005B0830">
    <w:pPr>
      <w:pBdr>
        <w:bottom w:val="single" w:sz="4" w:space="1" w:color="auto"/>
      </w:pBdr>
      <w:ind w:right="-284"/>
      <w:outlineLvl w:val="0"/>
      <w:rPr>
        <w:spacing w:val="50"/>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F4E16" w14:textId="77777777" w:rsidR="00CC4AC9" w:rsidRPr="003A12F9" w:rsidRDefault="00CC4AC9" w:rsidP="005B0830">
    <w:pPr>
      <w:rPr>
        <w:sz w:val="36"/>
      </w:rPr>
    </w:pPr>
    <w:r w:rsidRPr="003A12F9">
      <w:rPr>
        <w:noProof/>
        <w:sz w:val="36"/>
      </w:rPr>
      <w:drawing>
        <wp:inline distT="0" distB="0" distL="0" distR="0" wp14:anchorId="45143DB0" wp14:editId="348F6314">
          <wp:extent cx="370523" cy="397601"/>
          <wp:effectExtent l="0" t="0" r="0" b="0"/>
          <wp:docPr id="2" name="Immagine 2" descr="re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it"/>
                  <pic:cNvPicPr>
                    <a:picLocks noChangeAspect="1" noChangeArrowheads="1"/>
                  </pic:cNvPicPr>
                </pic:nvPicPr>
                <pic:blipFill>
                  <a:blip r:embed="rId1">
                    <a:lum bright="10000"/>
                  </a:blip>
                  <a:srcRect/>
                  <a:stretch>
                    <a:fillRect/>
                  </a:stretch>
                </pic:blipFill>
                <pic:spPr bwMode="auto">
                  <a:xfrm>
                    <a:off x="0" y="0"/>
                    <a:ext cx="370523" cy="397601"/>
                  </a:xfrm>
                  <a:prstGeom prst="rect">
                    <a:avLst/>
                  </a:prstGeom>
                  <a:noFill/>
                  <a:ln w="9525">
                    <a:noFill/>
                    <a:miter lim="800000"/>
                    <a:headEnd/>
                    <a:tailEnd/>
                  </a:ln>
                </pic:spPr>
              </pic:pic>
            </a:graphicData>
          </a:graphic>
        </wp:inline>
      </w:drawing>
    </w:r>
  </w:p>
  <w:p w14:paraId="68535EC2" w14:textId="77777777" w:rsidR="00CC4AC9" w:rsidRPr="003A12F9" w:rsidRDefault="00CC4AC9" w:rsidP="005B0830">
    <w:pPr>
      <w:widowControl w:val="0"/>
      <w:ind w:right="-284"/>
      <w:outlineLvl w:val="0"/>
      <w:rPr>
        <w:spacing w:val="18"/>
        <w:sz w:val="20"/>
        <w:szCs w:val="20"/>
      </w:rPr>
    </w:pPr>
    <w:r w:rsidRPr="003A12F9">
      <w:rPr>
        <w:spacing w:val="18"/>
        <w:sz w:val="20"/>
        <w:szCs w:val="20"/>
      </w:rPr>
      <w:t>CONSIGLIO NAZIONALE DEI PERITI INDUSTRIALI</w:t>
    </w:r>
  </w:p>
  <w:p w14:paraId="61671E3A" w14:textId="77777777" w:rsidR="00CC4AC9" w:rsidRPr="003A12F9" w:rsidRDefault="00CC4AC9" w:rsidP="005B0830">
    <w:pPr>
      <w:widowControl w:val="0"/>
      <w:ind w:right="-284"/>
      <w:outlineLvl w:val="0"/>
      <w:rPr>
        <w:b/>
        <w:spacing w:val="18"/>
        <w:sz w:val="20"/>
        <w:szCs w:val="20"/>
      </w:rPr>
    </w:pPr>
    <w:r w:rsidRPr="003A12F9">
      <w:rPr>
        <w:spacing w:val="18"/>
        <w:sz w:val="20"/>
        <w:szCs w:val="20"/>
      </w:rPr>
      <w:t>E DEI PERITI INDUSTRIALI LAUREATI</w:t>
    </w:r>
  </w:p>
  <w:p w14:paraId="4BFF8A89" w14:textId="77777777" w:rsidR="00CC4AC9" w:rsidRPr="003A12F9" w:rsidRDefault="00CC4AC9" w:rsidP="005B0830">
    <w:pPr>
      <w:pBdr>
        <w:bottom w:val="single" w:sz="4" w:space="1" w:color="auto"/>
      </w:pBdr>
      <w:ind w:right="-284"/>
      <w:outlineLvl w:val="0"/>
      <w:rPr>
        <w:spacing w:val="50"/>
        <w:sz w:val="12"/>
        <w:szCs w:val="12"/>
      </w:rPr>
    </w:pPr>
    <w:r w:rsidRPr="003A12F9">
      <w:rPr>
        <w:spacing w:val="50"/>
        <w:sz w:val="12"/>
        <w:szCs w:val="12"/>
      </w:rPr>
      <w:t>PRESSO IL MINISTERO DELLA GIUSTIZIA</w:t>
    </w:r>
  </w:p>
  <w:p w14:paraId="25728017" w14:textId="77777777" w:rsidR="00CC4AC9" w:rsidRDefault="00CC4AC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D59"/>
    <w:multiLevelType w:val="hybridMultilevel"/>
    <w:tmpl w:val="BF9C46F0"/>
    <w:lvl w:ilvl="0" w:tplc="0B4CAC34">
      <w:start w:val="1"/>
      <w:numFmt w:val="decimal"/>
      <w:lvlText w:val="%1)"/>
      <w:lvlJc w:val="left"/>
      <w:pPr>
        <w:ind w:left="428" w:hanging="360"/>
      </w:pPr>
      <w:rPr>
        <w:rFonts w:ascii="Calibri" w:hAnsi="Calibri" w:hint="default"/>
        <w:caps w:val="0"/>
        <w:strike w:val="0"/>
        <w:dstrike w:val="0"/>
        <w:vanish w:val="0"/>
        <w:color w:val="000000"/>
        <w:sz w:val="24"/>
        <w:vertAlign w:val="baseline"/>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
    <w:nsid w:val="0D7914A5"/>
    <w:multiLevelType w:val="hybridMultilevel"/>
    <w:tmpl w:val="4C3ABE5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31F525C"/>
    <w:multiLevelType w:val="hybridMultilevel"/>
    <w:tmpl w:val="31482510"/>
    <w:lvl w:ilvl="0" w:tplc="0410000F">
      <w:start w:val="1"/>
      <w:numFmt w:val="decimal"/>
      <w:lvlText w:val="%1."/>
      <w:lvlJc w:val="left"/>
      <w:pPr>
        <w:ind w:left="428" w:hanging="360"/>
      </w:pPr>
      <w:rPr>
        <w:rFonts w:hint="default"/>
      </w:rPr>
    </w:lvl>
    <w:lvl w:ilvl="1" w:tplc="04100019">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15A91685"/>
    <w:multiLevelType w:val="hybridMultilevel"/>
    <w:tmpl w:val="6896CA38"/>
    <w:lvl w:ilvl="0" w:tplc="0410000F">
      <w:start w:val="1"/>
      <w:numFmt w:val="decimal"/>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4">
    <w:nsid w:val="193D5BE0"/>
    <w:multiLevelType w:val="hybridMultilevel"/>
    <w:tmpl w:val="41501C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F680296"/>
    <w:multiLevelType w:val="hybridMultilevel"/>
    <w:tmpl w:val="AF76E1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53343D6"/>
    <w:multiLevelType w:val="hybridMultilevel"/>
    <w:tmpl w:val="1F320CBC"/>
    <w:lvl w:ilvl="0" w:tplc="350C65A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EE2455"/>
    <w:multiLevelType w:val="hybridMultilevel"/>
    <w:tmpl w:val="1500E5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0975D58"/>
    <w:multiLevelType w:val="hybridMultilevel"/>
    <w:tmpl w:val="7878EEA6"/>
    <w:lvl w:ilvl="0" w:tplc="04100011">
      <w:start w:val="1"/>
      <w:numFmt w:val="decimal"/>
      <w:lvlText w:val="%1)"/>
      <w:lvlJc w:val="left"/>
      <w:pPr>
        <w:ind w:left="496" w:hanging="360"/>
      </w:pPr>
      <w:rPr>
        <w:rFonts w:hint="default"/>
      </w:rPr>
    </w:lvl>
    <w:lvl w:ilvl="1" w:tplc="04100019" w:tentative="1">
      <w:start w:val="1"/>
      <w:numFmt w:val="lowerLetter"/>
      <w:lvlText w:val="%2."/>
      <w:lvlJc w:val="left"/>
      <w:pPr>
        <w:ind w:left="1216" w:hanging="360"/>
      </w:pPr>
    </w:lvl>
    <w:lvl w:ilvl="2" w:tplc="0410001B" w:tentative="1">
      <w:start w:val="1"/>
      <w:numFmt w:val="lowerRoman"/>
      <w:lvlText w:val="%3."/>
      <w:lvlJc w:val="right"/>
      <w:pPr>
        <w:ind w:left="1936" w:hanging="180"/>
      </w:pPr>
    </w:lvl>
    <w:lvl w:ilvl="3" w:tplc="0410000F" w:tentative="1">
      <w:start w:val="1"/>
      <w:numFmt w:val="decimal"/>
      <w:lvlText w:val="%4."/>
      <w:lvlJc w:val="left"/>
      <w:pPr>
        <w:ind w:left="2656" w:hanging="360"/>
      </w:pPr>
    </w:lvl>
    <w:lvl w:ilvl="4" w:tplc="04100019" w:tentative="1">
      <w:start w:val="1"/>
      <w:numFmt w:val="lowerLetter"/>
      <w:lvlText w:val="%5."/>
      <w:lvlJc w:val="left"/>
      <w:pPr>
        <w:ind w:left="3376" w:hanging="360"/>
      </w:pPr>
    </w:lvl>
    <w:lvl w:ilvl="5" w:tplc="0410001B" w:tentative="1">
      <w:start w:val="1"/>
      <w:numFmt w:val="lowerRoman"/>
      <w:lvlText w:val="%6."/>
      <w:lvlJc w:val="right"/>
      <w:pPr>
        <w:ind w:left="4096" w:hanging="180"/>
      </w:pPr>
    </w:lvl>
    <w:lvl w:ilvl="6" w:tplc="0410000F" w:tentative="1">
      <w:start w:val="1"/>
      <w:numFmt w:val="decimal"/>
      <w:lvlText w:val="%7."/>
      <w:lvlJc w:val="left"/>
      <w:pPr>
        <w:ind w:left="4816" w:hanging="360"/>
      </w:pPr>
    </w:lvl>
    <w:lvl w:ilvl="7" w:tplc="04100019" w:tentative="1">
      <w:start w:val="1"/>
      <w:numFmt w:val="lowerLetter"/>
      <w:lvlText w:val="%8."/>
      <w:lvlJc w:val="left"/>
      <w:pPr>
        <w:ind w:left="5536" w:hanging="360"/>
      </w:pPr>
    </w:lvl>
    <w:lvl w:ilvl="8" w:tplc="0410001B" w:tentative="1">
      <w:start w:val="1"/>
      <w:numFmt w:val="lowerRoman"/>
      <w:lvlText w:val="%9."/>
      <w:lvlJc w:val="right"/>
      <w:pPr>
        <w:ind w:left="6256" w:hanging="180"/>
      </w:pPr>
    </w:lvl>
  </w:abstractNum>
  <w:abstractNum w:abstractNumId="9">
    <w:nsid w:val="332005B5"/>
    <w:multiLevelType w:val="hybridMultilevel"/>
    <w:tmpl w:val="6674075E"/>
    <w:lvl w:ilvl="0" w:tplc="0410000F">
      <w:start w:val="1"/>
      <w:numFmt w:val="decimal"/>
      <w:lvlText w:val="%1."/>
      <w:lvlJc w:val="left"/>
      <w:pPr>
        <w:ind w:left="428" w:hanging="360"/>
      </w:p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nsid w:val="39C916C8"/>
    <w:multiLevelType w:val="hybridMultilevel"/>
    <w:tmpl w:val="3198E348"/>
    <w:lvl w:ilvl="0" w:tplc="85105766">
      <w:start w:val="1"/>
      <w:numFmt w:val="lowerLetter"/>
      <w:lvlText w:val="%1)"/>
      <w:lvlJc w:val="left"/>
      <w:pPr>
        <w:ind w:left="788"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9CB6514"/>
    <w:multiLevelType w:val="hybridMultilevel"/>
    <w:tmpl w:val="0F80DD60"/>
    <w:lvl w:ilvl="0" w:tplc="04100011">
      <w:start w:val="1"/>
      <w:numFmt w:val="decimal"/>
      <w:lvlText w:val="%1)"/>
      <w:lvlJc w:val="left"/>
      <w:pPr>
        <w:ind w:left="428" w:hanging="360"/>
      </w:p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2">
    <w:nsid w:val="3BC5414A"/>
    <w:multiLevelType w:val="hybridMultilevel"/>
    <w:tmpl w:val="0D2CC87C"/>
    <w:lvl w:ilvl="0" w:tplc="350C65A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F14903"/>
    <w:multiLevelType w:val="hybridMultilevel"/>
    <w:tmpl w:val="951CBC66"/>
    <w:lvl w:ilvl="0" w:tplc="0410000F">
      <w:start w:val="1"/>
      <w:numFmt w:val="decimal"/>
      <w:lvlText w:val="%1."/>
      <w:lvlJc w:val="left"/>
      <w:pPr>
        <w:ind w:left="883" w:hanging="360"/>
      </w:pPr>
      <w:rPr>
        <w:rFonts w:hint="default"/>
      </w:r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14">
    <w:nsid w:val="443D08AF"/>
    <w:multiLevelType w:val="hybridMultilevel"/>
    <w:tmpl w:val="5D7E31D4"/>
    <w:lvl w:ilvl="0" w:tplc="1B9EFC58">
      <w:start w:val="1"/>
      <w:numFmt w:val="lowerLetter"/>
      <w:lvlText w:val="%1)"/>
      <w:lvlJc w:val="left"/>
      <w:pPr>
        <w:ind w:left="120" w:hanging="360"/>
      </w:pPr>
      <w:rPr>
        <w:rFonts w:hint="default"/>
      </w:rPr>
    </w:lvl>
    <w:lvl w:ilvl="1" w:tplc="04100019" w:tentative="1">
      <w:start w:val="1"/>
      <w:numFmt w:val="lowerLetter"/>
      <w:lvlText w:val="%2."/>
      <w:lvlJc w:val="left"/>
      <w:pPr>
        <w:ind w:left="840" w:hanging="360"/>
      </w:pPr>
    </w:lvl>
    <w:lvl w:ilvl="2" w:tplc="0410001B" w:tentative="1">
      <w:start w:val="1"/>
      <w:numFmt w:val="lowerRoman"/>
      <w:lvlText w:val="%3."/>
      <w:lvlJc w:val="right"/>
      <w:pPr>
        <w:ind w:left="1560" w:hanging="180"/>
      </w:pPr>
    </w:lvl>
    <w:lvl w:ilvl="3" w:tplc="0410000F" w:tentative="1">
      <w:start w:val="1"/>
      <w:numFmt w:val="decimal"/>
      <w:lvlText w:val="%4."/>
      <w:lvlJc w:val="left"/>
      <w:pPr>
        <w:ind w:left="2280" w:hanging="360"/>
      </w:pPr>
    </w:lvl>
    <w:lvl w:ilvl="4" w:tplc="04100019" w:tentative="1">
      <w:start w:val="1"/>
      <w:numFmt w:val="lowerLetter"/>
      <w:lvlText w:val="%5."/>
      <w:lvlJc w:val="left"/>
      <w:pPr>
        <w:ind w:left="3000" w:hanging="360"/>
      </w:pPr>
    </w:lvl>
    <w:lvl w:ilvl="5" w:tplc="0410001B" w:tentative="1">
      <w:start w:val="1"/>
      <w:numFmt w:val="lowerRoman"/>
      <w:lvlText w:val="%6."/>
      <w:lvlJc w:val="right"/>
      <w:pPr>
        <w:ind w:left="3720" w:hanging="180"/>
      </w:pPr>
    </w:lvl>
    <w:lvl w:ilvl="6" w:tplc="0410000F" w:tentative="1">
      <w:start w:val="1"/>
      <w:numFmt w:val="decimal"/>
      <w:lvlText w:val="%7."/>
      <w:lvlJc w:val="left"/>
      <w:pPr>
        <w:ind w:left="4440" w:hanging="360"/>
      </w:pPr>
    </w:lvl>
    <w:lvl w:ilvl="7" w:tplc="04100019" w:tentative="1">
      <w:start w:val="1"/>
      <w:numFmt w:val="lowerLetter"/>
      <w:lvlText w:val="%8."/>
      <w:lvlJc w:val="left"/>
      <w:pPr>
        <w:ind w:left="5160" w:hanging="360"/>
      </w:pPr>
    </w:lvl>
    <w:lvl w:ilvl="8" w:tplc="0410001B" w:tentative="1">
      <w:start w:val="1"/>
      <w:numFmt w:val="lowerRoman"/>
      <w:lvlText w:val="%9."/>
      <w:lvlJc w:val="right"/>
      <w:pPr>
        <w:ind w:left="5880" w:hanging="180"/>
      </w:pPr>
    </w:lvl>
  </w:abstractNum>
  <w:abstractNum w:abstractNumId="15">
    <w:nsid w:val="46A561D0"/>
    <w:multiLevelType w:val="hybridMultilevel"/>
    <w:tmpl w:val="1500E5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4B3329FA"/>
    <w:multiLevelType w:val="hybridMultilevel"/>
    <w:tmpl w:val="7D2C8A8C"/>
    <w:lvl w:ilvl="0" w:tplc="04100011">
      <w:start w:val="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7">
    <w:nsid w:val="51D63FD4"/>
    <w:multiLevelType w:val="hybridMultilevel"/>
    <w:tmpl w:val="D28CD172"/>
    <w:lvl w:ilvl="0" w:tplc="350C65A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97657C8"/>
    <w:multiLevelType w:val="hybridMultilevel"/>
    <w:tmpl w:val="AF76E1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A7330C0"/>
    <w:multiLevelType w:val="hybridMultilevel"/>
    <w:tmpl w:val="C2688EF8"/>
    <w:lvl w:ilvl="0" w:tplc="350C65A0">
      <w:numFmt w:val="bullet"/>
      <w:lvlText w:val="-"/>
      <w:lvlJc w:val="left"/>
      <w:pPr>
        <w:ind w:left="36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333582"/>
    <w:multiLevelType w:val="hybridMultilevel"/>
    <w:tmpl w:val="4C3ABE5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D9856AE"/>
    <w:multiLevelType w:val="hybridMultilevel"/>
    <w:tmpl w:val="3446F2A8"/>
    <w:lvl w:ilvl="0" w:tplc="0410000F">
      <w:start w:val="1"/>
      <w:numFmt w:val="decimal"/>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22">
    <w:nsid w:val="64374C01"/>
    <w:multiLevelType w:val="hybridMultilevel"/>
    <w:tmpl w:val="5662807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5594E3A"/>
    <w:multiLevelType w:val="hybridMultilevel"/>
    <w:tmpl w:val="AF76E1E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E186345"/>
    <w:multiLevelType w:val="hybridMultilevel"/>
    <w:tmpl w:val="46E2B8E0"/>
    <w:lvl w:ilvl="0" w:tplc="0410000F">
      <w:start w:val="1"/>
      <w:numFmt w:val="decimal"/>
      <w:lvlText w:val="%1."/>
      <w:lvlJc w:val="left"/>
      <w:pPr>
        <w:ind w:left="428" w:hanging="360"/>
      </w:p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25">
    <w:nsid w:val="6F3B75A9"/>
    <w:multiLevelType w:val="hybridMultilevel"/>
    <w:tmpl w:val="4C3ABE5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72980F55"/>
    <w:multiLevelType w:val="hybridMultilevel"/>
    <w:tmpl w:val="41501C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68476B3"/>
    <w:multiLevelType w:val="hybridMultilevel"/>
    <w:tmpl w:val="5662807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7B22CA7"/>
    <w:multiLevelType w:val="hybridMultilevel"/>
    <w:tmpl w:val="41501C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8E36887"/>
    <w:multiLevelType w:val="hybridMultilevel"/>
    <w:tmpl w:val="7D2C8A8C"/>
    <w:lvl w:ilvl="0" w:tplc="04100011">
      <w:start w:val="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0">
    <w:nsid w:val="7FAB0733"/>
    <w:multiLevelType w:val="hybridMultilevel"/>
    <w:tmpl w:val="29EE1070"/>
    <w:lvl w:ilvl="0" w:tplc="0B4CAC34">
      <w:start w:val="1"/>
      <w:numFmt w:val="decimal"/>
      <w:lvlText w:val="%1)"/>
      <w:lvlJc w:val="left"/>
      <w:pPr>
        <w:ind w:left="428" w:hanging="360"/>
      </w:pPr>
      <w:rPr>
        <w:rFonts w:ascii="Calibri" w:hAnsi="Calibri" w:hint="default"/>
        <w:caps w:val="0"/>
        <w:strike w:val="0"/>
        <w:dstrike w:val="0"/>
        <w:vanish w:val="0"/>
        <w:color w:val="000000"/>
        <w:sz w:val="24"/>
        <w:vertAlign w:val="baseline"/>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num w:numId="1">
    <w:abstractNumId w:val="13"/>
  </w:num>
  <w:num w:numId="2">
    <w:abstractNumId w:val="0"/>
  </w:num>
  <w:num w:numId="3">
    <w:abstractNumId w:val="29"/>
  </w:num>
  <w:num w:numId="4">
    <w:abstractNumId w:val="14"/>
  </w:num>
  <w:num w:numId="5">
    <w:abstractNumId w:val="11"/>
  </w:num>
  <w:num w:numId="6">
    <w:abstractNumId w:val="30"/>
  </w:num>
  <w:num w:numId="7">
    <w:abstractNumId w:val="2"/>
  </w:num>
  <w:num w:numId="8">
    <w:abstractNumId w:val="10"/>
  </w:num>
  <w:num w:numId="9">
    <w:abstractNumId w:val="8"/>
  </w:num>
  <w:num w:numId="10">
    <w:abstractNumId w:val="16"/>
  </w:num>
  <w:num w:numId="11">
    <w:abstractNumId w:val="6"/>
  </w:num>
  <w:num w:numId="12">
    <w:abstractNumId w:val="22"/>
  </w:num>
  <w:num w:numId="13">
    <w:abstractNumId w:val="25"/>
  </w:num>
  <w:num w:numId="14">
    <w:abstractNumId w:val="4"/>
  </w:num>
  <w:num w:numId="15">
    <w:abstractNumId w:val="18"/>
  </w:num>
  <w:num w:numId="16">
    <w:abstractNumId w:val="7"/>
  </w:num>
  <w:num w:numId="17">
    <w:abstractNumId w:val="12"/>
  </w:num>
  <w:num w:numId="18">
    <w:abstractNumId w:val="19"/>
  </w:num>
  <w:num w:numId="19">
    <w:abstractNumId w:val="15"/>
  </w:num>
  <w:num w:numId="20">
    <w:abstractNumId w:val="17"/>
  </w:num>
  <w:num w:numId="21">
    <w:abstractNumId w:val="1"/>
  </w:num>
  <w:num w:numId="22">
    <w:abstractNumId w:val="23"/>
  </w:num>
  <w:num w:numId="23">
    <w:abstractNumId w:val="26"/>
  </w:num>
  <w:num w:numId="24">
    <w:abstractNumId w:val="20"/>
  </w:num>
  <w:num w:numId="25">
    <w:abstractNumId w:val="27"/>
  </w:num>
  <w:num w:numId="26">
    <w:abstractNumId w:val="5"/>
  </w:num>
  <w:num w:numId="27">
    <w:abstractNumId w:val="28"/>
  </w:num>
  <w:num w:numId="28">
    <w:abstractNumId w:val="3"/>
  </w:num>
  <w:num w:numId="29">
    <w:abstractNumId w:val="21"/>
  </w:num>
  <w:num w:numId="30">
    <w:abstractNumId w:val="9"/>
  </w:num>
  <w:num w:numId="3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E4035"/>
    <w:rsid w:val="00007B30"/>
    <w:rsid w:val="00017E9C"/>
    <w:rsid w:val="00021DCF"/>
    <w:rsid w:val="00031381"/>
    <w:rsid w:val="00037CD7"/>
    <w:rsid w:val="00040A5A"/>
    <w:rsid w:val="000440C5"/>
    <w:rsid w:val="000507C5"/>
    <w:rsid w:val="0005185E"/>
    <w:rsid w:val="0005764A"/>
    <w:rsid w:val="0007220F"/>
    <w:rsid w:val="00084413"/>
    <w:rsid w:val="0009026C"/>
    <w:rsid w:val="00097EB3"/>
    <w:rsid w:val="000B2D65"/>
    <w:rsid w:val="000B57B6"/>
    <w:rsid w:val="000B64A3"/>
    <w:rsid w:val="000C13EC"/>
    <w:rsid w:val="000C45C3"/>
    <w:rsid w:val="000D423D"/>
    <w:rsid w:val="000E2711"/>
    <w:rsid w:val="000E729F"/>
    <w:rsid w:val="000F03B7"/>
    <w:rsid w:val="00110B5B"/>
    <w:rsid w:val="001111CC"/>
    <w:rsid w:val="00112E21"/>
    <w:rsid w:val="00120A70"/>
    <w:rsid w:val="001775FF"/>
    <w:rsid w:val="00190D73"/>
    <w:rsid w:val="00191D6A"/>
    <w:rsid w:val="001A2FCF"/>
    <w:rsid w:val="001A4EF6"/>
    <w:rsid w:val="001A5A22"/>
    <w:rsid w:val="001B1E87"/>
    <w:rsid w:val="001D5ECF"/>
    <w:rsid w:val="001D736F"/>
    <w:rsid w:val="001E13DB"/>
    <w:rsid w:val="001E67D5"/>
    <w:rsid w:val="001F58FB"/>
    <w:rsid w:val="001F732F"/>
    <w:rsid w:val="00200BCD"/>
    <w:rsid w:val="00210A83"/>
    <w:rsid w:val="00215508"/>
    <w:rsid w:val="00224AF1"/>
    <w:rsid w:val="00232421"/>
    <w:rsid w:val="00232B61"/>
    <w:rsid w:val="00235630"/>
    <w:rsid w:val="00245E0D"/>
    <w:rsid w:val="00247461"/>
    <w:rsid w:val="00263BA7"/>
    <w:rsid w:val="00273343"/>
    <w:rsid w:val="00275B91"/>
    <w:rsid w:val="0029176C"/>
    <w:rsid w:val="00294F85"/>
    <w:rsid w:val="002B0957"/>
    <w:rsid w:val="002B1AF2"/>
    <w:rsid w:val="002B5B9C"/>
    <w:rsid w:val="002C3DC3"/>
    <w:rsid w:val="002C6E31"/>
    <w:rsid w:val="002D47E3"/>
    <w:rsid w:val="003017C0"/>
    <w:rsid w:val="003103E1"/>
    <w:rsid w:val="00312BE1"/>
    <w:rsid w:val="003169FA"/>
    <w:rsid w:val="00316B72"/>
    <w:rsid w:val="00322821"/>
    <w:rsid w:val="00352A49"/>
    <w:rsid w:val="00364CBE"/>
    <w:rsid w:val="00364E5D"/>
    <w:rsid w:val="00370758"/>
    <w:rsid w:val="003721B1"/>
    <w:rsid w:val="0037328A"/>
    <w:rsid w:val="003741C1"/>
    <w:rsid w:val="00382492"/>
    <w:rsid w:val="003840F8"/>
    <w:rsid w:val="0038625C"/>
    <w:rsid w:val="00391BFD"/>
    <w:rsid w:val="0039774D"/>
    <w:rsid w:val="003A5DD3"/>
    <w:rsid w:val="003B5265"/>
    <w:rsid w:val="003C08FC"/>
    <w:rsid w:val="003C1D9F"/>
    <w:rsid w:val="003C2BA3"/>
    <w:rsid w:val="003C6900"/>
    <w:rsid w:val="003D56B5"/>
    <w:rsid w:val="003E1FAA"/>
    <w:rsid w:val="00401823"/>
    <w:rsid w:val="00407A9F"/>
    <w:rsid w:val="00410F1C"/>
    <w:rsid w:val="00420905"/>
    <w:rsid w:val="00426121"/>
    <w:rsid w:val="00430E86"/>
    <w:rsid w:val="004373E6"/>
    <w:rsid w:val="004406DB"/>
    <w:rsid w:val="00451997"/>
    <w:rsid w:val="00460F4B"/>
    <w:rsid w:val="00475897"/>
    <w:rsid w:val="004831A1"/>
    <w:rsid w:val="00490B59"/>
    <w:rsid w:val="00491FF2"/>
    <w:rsid w:val="00494355"/>
    <w:rsid w:val="00496A41"/>
    <w:rsid w:val="004A06A3"/>
    <w:rsid w:val="004B4FDC"/>
    <w:rsid w:val="004D12A4"/>
    <w:rsid w:val="004D7CFF"/>
    <w:rsid w:val="004F54FC"/>
    <w:rsid w:val="00504CF5"/>
    <w:rsid w:val="00507879"/>
    <w:rsid w:val="0051121E"/>
    <w:rsid w:val="00511D25"/>
    <w:rsid w:val="005169FF"/>
    <w:rsid w:val="0052565E"/>
    <w:rsid w:val="00533BCB"/>
    <w:rsid w:val="005434EC"/>
    <w:rsid w:val="0055158D"/>
    <w:rsid w:val="00556B5E"/>
    <w:rsid w:val="00584122"/>
    <w:rsid w:val="0058507F"/>
    <w:rsid w:val="0058714E"/>
    <w:rsid w:val="0058794F"/>
    <w:rsid w:val="00592C08"/>
    <w:rsid w:val="005939E6"/>
    <w:rsid w:val="0059563E"/>
    <w:rsid w:val="00595AD9"/>
    <w:rsid w:val="00596509"/>
    <w:rsid w:val="00597E87"/>
    <w:rsid w:val="005A3990"/>
    <w:rsid w:val="005A5BCB"/>
    <w:rsid w:val="005B0830"/>
    <w:rsid w:val="005B16FE"/>
    <w:rsid w:val="005B4975"/>
    <w:rsid w:val="005C4693"/>
    <w:rsid w:val="005D7F22"/>
    <w:rsid w:val="005F17FB"/>
    <w:rsid w:val="005F23DA"/>
    <w:rsid w:val="005F55FE"/>
    <w:rsid w:val="005F79B1"/>
    <w:rsid w:val="006046A0"/>
    <w:rsid w:val="00611D6F"/>
    <w:rsid w:val="006128CD"/>
    <w:rsid w:val="00613CBA"/>
    <w:rsid w:val="00615DC0"/>
    <w:rsid w:val="0062748B"/>
    <w:rsid w:val="006411AC"/>
    <w:rsid w:val="00643675"/>
    <w:rsid w:val="0065540D"/>
    <w:rsid w:val="00667293"/>
    <w:rsid w:val="00672C1A"/>
    <w:rsid w:val="00673127"/>
    <w:rsid w:val="00674446"/>
    <w:rsid w:val="00675F6F"/>
    <w:rsid w:val="006858CC"/>
    <w:rsid w:val="006928AB"/>
    <w:rsid w:val="006948D2"/>
    <w:rsid w:val="0069593D"/>
    <w:rsid w:val="006B7752"/>
    <w:rsid w:val="006C2A3C"/>
    <w:rsid w:val="006C5E6C"/>
    <w:rsid w:val="006C7B6F"/>
    <w:rsid w:val="006D1EE7"/>
    <w:rsid w:val="006E145D"/>
    <w:rsid w:val="006F6497"/>
    <w:rsid w:val="00700859"/>
    <w:rsid w:val="007008D3"/>
    <w:rsid w:val="00717A07"/>
    <w:rsid w:val="0072696F"/>
    <w:rsid w:val="0072796D"/>
    <w:rsid w:val="00727E19"/>
    <w:rsid w:val="00735E64"/>
    <w:rsid w:val="00743A98"/>
    <w:rsid w:val="007520FB"/>
    <w:rsid w:val="00763155"/>
    <w:rsid w:val="007636CF"/>
    <w:rsid w:val="007640B8"/>
    <w:rsid w:val="00765A63"/>
    <w:rsid w:val="00771ED1"/>
    <w:rsid w:val="0077295D"/>
    <w:rsid w:val="00772F12"/>
    <w:rsid w:val="00774977"/>
    <w:rsid w:val="0077509A"/>
    <w:rsid w:val="00782984"/>
    <w:rsid w:val="00785A2F"/>
    <w:rsid w:val="0078624D"/>
    <w:rsid w:val="00796A1F"/>
    <w:rsid w:val="007A005C"/>
    <w:rsid w:val="007A0B09"/>
    <w:rsid w:val="007A2CD9"/>
    <w:rsid w:val="007C0CF1"/>
    <w:rsid w:val="007D0B2C"/>
    <w:rsid w:val="007D78BB"/>
    <w:rsid w:val="007E2ADA"/>
    <w:rsid w:val="007F162B"/>
    <w:rsid w:val="007F20A1"/>
    <w:rsid w:val="008001CE"/>
    <w:rsid w:val="008003DE"/>
    <w:rsid w:val="008004A3"/>
    <w:rsid w:val="00802D50"/>
    <w:rsid w:val="0081081C"/>
    <w:rsid w:val="008236F2"/>
    <w:rsid w:val="00823EA6"/>
    <w:rsid w:val="00825F29"/>
    <w:rsid w:val="0082676E"/>
    <w:rsid w:val="008301E6"/>
    <w:rsid w:val="008410F2"/>
    <w:rsid w:val="00850C95"/>
    <w:rsid w:val="0085219A"/>
    <w:rsid w:val="0086754D"/>
    <w:rsid w:val="00893495"/>
    <w:rsid w:val="008945CD"/>
    <w:rsid w:val="008A32BA"/>
    <w:rsid w:val="008A4BBE"/>
    <w:rsid w:val="008A748D"/>
    <w:rsid w:val="008B092A"/>
    <w:rsid w:val="008B5E30"/>
    <w:rsid w:val="008C0809"/>
    <w:rsid w:val="008D44A3"/>
    <w:rsid w:val="008D490C"/>
    <w:rsid w:val="008E36EA"/>
    <w:rsid w:val="008F01F6"/>
    <w:rsid w:val="008F266F"/>
    <w:rsid w:val="00901C28"/>
    <w:rsid w:val="00915B4E"/>
    <w:rsid w:val="0092488A"/>
    <w:rsid w:val="00936604"/>
    <w:rsid w:val="00937D20"/>
    <w:rsid w:val="0094041B"/>
    <w:rsid w:val="00947E03"/>
    <w:rsid w:val="009518F2"/>
    <w:rsid w:val="00953F5C"/>
    <w:rsid w:val="00956FF0"/>
    <w:rsid w:val="00960C8F"/>
    <w:rsid w:val="00970063"/>
    <w:rsid w:val="00981020"/>
    <w:rsid w:val="00990496"/>
    <w:rsid w:val="009A082A"/>
    <w:rsid w:val="009A0DA4"/>
    <w:rsid w:val="009A1D30"/>
    <w:rsid w:val="009A2618"/>
    <w:rsid w:val="009A32E8"/>
    <w:rsid w:val="009A69AF"/>
    <w:rsid w:val="009B09EB"/>
    <w:rsid w:val="009B1771"/>
    <w:rsid w:val="009C464C"/>
    <w:rsid w:val="009D2E66"/>
    <w:rsid w:val="009D30EF"/>
    <w:rsid w:val="009D43E2"/>
    <w:rsid w:val="009E0AA7"/>
    <w:rsid w:val="009E0DEE"/>
    <w:rsid w:val="009E25F3"/>
    <w:rsid w:val="009E37A3"/>
    <w:rsid w:val="009E4776"/>
    <w:rsid w:val="009F009E"/>
    <w:rsid w:val="009F277C"/>
    <w:rsid w:val="009F3A39"/>
    <w:rsid w:val="009F51B0"/>
    <w:rsid w:val="009F567E"/>
    <w:rsid w:val="00A02851"/>
    <w:rsid w:val="00A04B5D"/>
    <w:rsid w:val="00A071D6"/>
    <w:rsid w:val="00A155A1"/>
    <w:rsid w:val="00A225F8"/>
    <w:rsid w:val="00A30946"/>
    <w:rsid w:val="00A3566E"/>
    <w:rsid w:val="00A35B4F"/>
    <w:rsid w:val="00A41992"/>
    <w:rsid w:val="00A638FF"/>
    <w:rsid w:val="00A7577D"/>
    <w:rsid w:val="00A80FAA"/>
    <w:rsid w:val="00A97E40"/>
    <w:rsid w:val="00AA5EE6"/>
    <w:rsid w:val="00AB0296"/>
    <w:rsid w:val="00AB1F90"/>
    <w:rsid w:val="00AB34C3"/>
    <w:rsid w:val="00AB643F"/>
    <w:rsid w:val="00AB6BAC"/>
    <w:rsid w:val="00AC7162"/>
    <w:rsid w:val="00AD3506"/>
    <w:rsid w:val="00AD3786"/>
    <w:rsid w:val="00AD3BE8"/>
    <w:rsid w:val="00AD6903"/>
    <w:rsid w:val="00AF2FDC"/>
    <w:rsid w:val="00AF6080"/>
    <w:rsid w:val="00AF6B54"/>
    <w:rsid w:val="00B257AF"/>
    <w:rsid w:val="00B32C12"/>
    <w:rsid w:val="00B3705C"/>
    <w:rsid w:val="00B508FC"/>
    <w:rsid w:val="00B6161C"/>
    <w:rsid w:val="00B678CF"/>
    <w:rsid w:val="00B71399"/>
    <w:rsid w:val="00B80317"/>
    <w:rsid w:val="00B87386"/>
    <w:rsid w:val="00B87DB8"/>
    <w:rsid w:val="00B92F91"/>
    <w:rsid w:val="00B9464D"/>
    <w:rsid w:val="00B94DA7"/>
    <w:rsid w:val="00B95563"/>
    <w:rsid w:val="00BA1D6F"/>
    <w:rsid w:val="00BB010A"/>
    <w:rsid w:val="00BC7711"/>
    <w:rsid w:val="00BD6AAF"/>
    <w:rsid w:val="00BE6937"/>
    <w:rsid w:val="00BE7C71"/>
    <w:rsid w:val="00BF0D03"/>
    <w:rsid w:val="00BF7ABF"/>
    <w:rsid w:val="00BF7DBA"/>
    <w:rsid w:val="00C00218"/>
    <w:rsid w:val="00C027E8"/>
    <w:rsid w:val="00C043DA"/>
    <w:rsid w:val="00C047AE"/>
    <w:rsid w:val="00C15F08"/>
    <w:rsid w:val="00C17141"/>
    <w:rsid w:val="00C17945"/>
    <w:rsid w:val="00C30F0D"/>
    <w:rsid w:val="00C320AF"/>
    <w:rsid w:val="00C45CFB"/>
    <w:rsid w:val="00C508EB"/>
    <w:rsid w:val="00C528D5"/>
    <w:rsid w:val="00C55978"/>
    <w:rsid w:val="00C57B65"/>
    <w:rsid w:val="00C640B9"/>
    <w:rsid w:val="00C6436B"/>
    <w:rsid w:val="00C80BBE"/>
    <w:rsid w:val="00C83213"/>
    <w:rsid w:val="00C85BE1"/>
    <w:rsid w:val="00CA3D85"/>
    <w:rsid w:val="00CA6C2D"/>
    <w:rsid w:val="00CB32A8"/>
    <w:rsid w:val="00CC4AC9"/>
    <w:rsid w:val="00CC624D"/>
    <w:rsid w:val="00CC76B9"/>
    <w:rsid w:val="00CD6E73"/>
    <w:rsid w:val="00CD748A"/>
    <w:rsid w:val="00CE0110"/>
    <w:rsid w:val="00CE01A5"/>
    <w:rsid w:val="00CE528B"/>
    <w:rsid w:val="00CF2159"/>
    <w:rsid w:val="00D00763"/>
    <w:rsid w:val="00D0428F"/>
    <w:rsid w:val="00D0468F"/>
    <w:rsid w:val="00D059AA"/>
    <w:rsid w:val="00D14596"/>
    <w:rsid w:val="00D2361B"/>
    <w:rsid w:val="00D30C52"/>
    <w:rsid w:val="00D30CA7"/>
    <w:rsid w:val="00D30D7E"/>
    <w:rsid w:val="00D4700A"/>
    <w:rsid w:val="00D554BA"/>
    <w:rsid w:val="00D671D3"/>
    <w:rsid w:val="00D7160E"/>
    <w:rsid w:val="00D72ED5"/>
    <w:rsid w:val="00D815D2"/>
    <w:rsid w:val="00D869BA"/>
    <w:rsid w:val="00D9270C"/>
    <w:rsid w:val="00D964D1"/>
    <w:rsid w:val="00DB2D47"/>
    <w:rsid w:val="00DB6B40"/>
    <w:rsid w:val="00DC4B05"/>
    <w:rsid w:val="00DC73A0"/>
    <w:rsid w:val="00DD69E7"/>
    <w:rsid w:val="00DD76CD"/>
    <w:rsid w:val="00DE0BFA"/>
    <w:rsid w:val="00DE4035"/>
    <w:rsid w:val="00DE4F62"/>
    <w:rsid w:val="00E00C23"/>
    <w:rsid w:val="00E03DC7"/>
    <w:rsid w:val="00E05AAF"/>
    <w:rsid w:val="00E17D20"/>
    <w:rsid w:val="00E25873"/>
    <w:rsid w:val="00E32D56"/>
    <w:rsid w:val="00E37950"/>
    <w:rsid w:val="00E54304"/>
    <w:rsid w:val="00E55404"/>
    <w:rsid w:val="00E630E8"/>
    <w:rsid w:val="00E66F01"/>
    <w:rsid w:val="00E87F0D"/>
    <w:rsid w:val="00EA1A15"/>
    <w:rsid w:val="00EC3B7D"/>
    <w:rsid w:val="00ED0FE6"/>
    <w:rsid w:val="00ED28CA"/>
    <w:rsid w:val="00ED3EAC"/>
    <w:rsid w:val="00ED4F80"/>
    <w:rsid w:val="00ED674C"/>
    <w:rsid w:val="00EE02DB"/>
    <w:rsid w:val="00EE1F8C"/>
    <w:rsid w:val="00EE5E70"/>
    <w:rsid w:val="00EE6125"/>
    <w:rsid w:val="00EF4BEE"/>
    <w:rsid w:val="00EF663D"/>
    <w:rsid w:val="00F0711A"/>
    <w:rsid w:val="00F071E5"/>
    <w:rsid w:val="00F137D4"/>
    <w:rsid w:val="00F1424C"/>
    <w:rsid w:val="00F16C31"/>
    <w:rsid w:val="00F275F3"/>
    <w:rsid w:val="00F35E7F"/>
    <w:rsid w:val="00F432C4"/>
    <w:rsid w:val="00F55EF3"/>
    <w:rsid w:val="00F61D78"/>
    <w:rsid w:val="00F636E0"/>
    <w:rsid w:val="00F7266C"/>
    <w:rsid w:val="00F923BD"/>
    <w:rsid w:val="00F93B03"/>
    <w:rsid w:val="00FA2147"/>
    <w:rsid w:val="00FB0224"/>
    <w:rsid w:val="00FB0638"/>
    <w:rsid w:val="00FB24A3"/>
    <w:rsid w:val="00FB3C89"/>
    <w:rsid w:val="00FB7802"/>
    <w:rsid w:val="00FB7A76"/>
    <w:rsid w:val="00FB7B8C"/>
    <w:rsid w:val="00FC4378"/>
    <w:rsid w:val="00FE04BE"/>
    <w:rsid w:val="00FE1F71"/>
    <w:rsid w:val="00FE233D"/>
    <w:rsid w:val="00FF14D3"/>
    <w:rsid w:val="00FF25DD"/>
    <w:rsid w:val="00FF77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E8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155A1"/>
    <w:rPr>
      <w:sz w:val="24"/>
      <w:szCs w:val="24"/>
    </w:rPr>
  </w:style>
  <w:style w:type="paragraph" w:styleId="Titolo3">
    <w:name w:val="heading 3"/>
    <w:basedOn w:val="Normale"/>
    <w:link w:val="Titolo3Carattere"/>
    <w:qFormat/>
    <w:rsid w:val="00DE4035"/>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DE4035"/>
    <w:rPr>
      <w:b/>
      <w:bCs/>
      <w:sz w:val="27"/>
      <w:szCs w:val="27"/>
      <w:lang w:val="it-IT" w:eastAsia="it-IT" w:bidi="ar-SA"/>
    </w:rPr>
  </w:style>
  <w:style w:type="character" w:styleId="Collegamentoipertestuale">
    <w:name w:val="Hyperlink"/>
    <w:semiHidden/>
    <w:rsid w:val="003C1D9F"/>
    <w:rPr>
      <w:color w:val="0000FF"/>
      <w:u w:val="single"/>
    </w:rPr>
  </w:style>
  <w:style w:type="paragraph" w:styleId="Intestazione">
    <w:name w:val="header"/>
    <w:basedOn w:val="Normale"/>
    <w:link w:val="IntestazioneCarattere"/>
    <w:uiPriority w:val="99"/>
    <w:rsid w:val="000E729F"/>
    <w:pPr>
      <w:tabs>
        <w:tab w:val="center" w:pos="4819"/>
        <w:tab w:val="right" w:pos="9638"/>
      </w:tabs>
    </w:pPr>
  </w:style>
  <w:style w:type="paragraph" w:styleId="Pidipagina">
    <w:name w:val="footer"/>
    <w:basedOn w:val="Normale"/>
    <w:link w:val="PidipaginaCarattere"/>
    <w:uiPriority w:val="99"/>
    <w:rsid w:val="000E729F"/>
    <w:pPr>
      <w:tabs>
        <w:tab w:val="center" w:pos="4819"/>
        <w:tab w:val="right" w:pos="9638"/>
      </w:tabs>
    </w:pPr>
  </w:style>
  <w:style w:type="character" w:styleId="Numeropagina">
    <w:name w:val="page number"/>
    <w:basedOn w:val="Carpredefinitoparagrafo"/>
    <w:rsid w:val="000E729F"/>
  </w:style>
  <w:style w:type="paragraph" w:styleId="Testofumetto">
    <w:name w:val="Balloon Text"/>
    <w:basedOn w:val="Normale"/>
    <w:link w:val="TestofumettoCarattere"/>
    <w:rsid w:val="006128CD"/>
    <w:rPr>
      <w:rFonts w:ascii="Tahoma" w:hAnsi="Tahoma" w:cs="Tahoma"/>
      <w:sz w:val="16"/>
      <w:szCs w:val="16"/>
    </w:rPr>
  </w:style>
  <w:style w:type="character" w:customStyle="1" w:styleId="TestofumettoCarattere">
    <w:name w:val="Testo fumetto Carattere"/>
    <w:link w:val="Testofumetto"/>
    <w:rsid w:val="006128CD"/>
    <w:rPr>
      <w:rFonts w:ascii="Tahoma" w:hAnsi="Tahoma" w:cs="Tahoma"/>
      <w:sz w:val="16"/>
      <w:szCs w:val="16"/>
    </w:rPr>
  </w:style>
  <w:style w:type="table" w:styleId="Grigliatabella">
    <w:name w:val="Table Grid"/>
    <w:basedOn w:val="Tabellanormale"/>
    <w:uiPriority w:val="59"/>
    <w:rsid w:val="0094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592C08"/>
    <w:rPr>
      <w:sz w:val="24"/>
      <w:szCs w:val="24"/>
    </w:rPr>
  </w:style>
  <w:style w:type="paragraph" w:styleId="Nessunaspaziatura">
    <w:name w:val="No Spacing"/>
    <w:link w:val="NessunaspaziaturaCarattere"/>
    <w:uiPriority w:val="1"/>
    <w:qFormat/>
    <w:rsid w:val="00592C08"/>
    <w:rPr>
      <w:rFonts w:ascii="Calibri" w:hAnsi="Calibri"/>
      <w:sz w:val="22"/>
      <w:szCs w:val="22"/>
    </w:rPr>
  </w:style>
  <w:style w:type="character" w:customStyle="1" w:styleId="NessunaspaziaturaCarattere">
    <w:name w:val="Nessuna spaziatura Carattere"/>
    <w:link w:val="Nessunaspaziatura"/>
    <w:uiPriority w:val="1"/>
    <w:rsid w:val="00592C08"/>
    <w:rPr>
      <w:rFonts w:ascii="Calibri" w:hAnsi="Calibri"/>
      <w:sz w:val="22"/>
      <w:szCs w:val="22"/>
    </w:rPr>
  </w:style>
  <w:style w:type="paragraph" w:styleId="Paragrafoelenco">
    <w:name w:val="List Paragraph"/>
    <w:basedOn w:val="Normale"/>
    <w:uiPriority w:val="34"/>
    <w:qFormat/>
    <w:rsid w:val="00FB7802"/>
    <w:pPr>
      <w:ind w:left="720"/>
      <w:contextualSpacing/>
    </w:pPr>
  </w:style>
  <w:style w:type="paragraph" w:styleId="Mappadocumento">
    <w:name w:val="Document Map"/>
    <w:basedOn w:val="Normale"/>
    <w:link w:val="MappadocumentoCarattere"/>
    <w:rsid w:val="00DE0BFA"/>
    <w:rPr>
      <w:rFonts w:ascii="Tahoma" w:hAnsi="Tahoma" w:cs="Tahoma"/>
      <w:sz w:val="16"/>
      <w:szCs w:val="16"/>
    </w:rPr>
  </w:style>
  <w:style w:type="character" w:customStyle="1" w:styleId="MappadocumentoCarattere">
    <w:name w:val="Mappa documento Carattere"/>
    <w:basedOn w:val="Carpredefinitoparagrafo"/>
    <w:link w:val="Mappadocumento"/>
    <w:rsid w:val="00DE0BFA"/>
    <w:rPr>
      <w:rFonts w:ascii="Tahoma" w:hAnsi="Tahoma" w:cs="Tahoma"/>
      <w:sz w:val="16"/>
      <w:szCs w:val="16"/>
    </w:rPr>
  </w:style>
  <w:style w:type="paragraph" w:styleId="Revisione">
    <w:name w:val="Revision"/>
    <w:hidden/>
    <w:uiPriority w:val="99"/>
    <w:semiHidden/>
    <w:rsid w:val="0072696F"/>
    <w:rPr>
      <w:sz w:val="24"/>
      <w:szCs w:val="24"/>
    </w:rPr>
  </w:style>
  <w:style w:type="character" w:customStyle="1" w:styleId="IntestazioneCarattere">
    <w:name w:val="Intestazione Carattere"/>
    <w:basedOn w:val="Carpredefinitoparagrafo"/>
    <w:link w:val="Intestazione"/>
    <w:uiPriority w:val="99"/>
    <w:rsid w:val="005B0830"/>
    <w:rPr>
      <w:sz w:val="24"/>
      <w:szCs w:val="24"/>
    </w:rPr>
  </w:style>
  <w:style w:type="paragraph" w:customStyle="1" w:styleId="grassetto">
    <w:name w:val="grassetto"/>
    <w:basedOn w:val="Normale"/>
    <w:rsid w:val="00BE7C71"/>
    <w:pPr>
      <w:spacing w:before="100" w:beforeAutospacing="1" w:after="100" w:afterAutospacing="1"/>
    </w:pPr>
  </w:style>
  <w:style w:type="paragraph" w:styleId="PreformattatoHTML">
    <w:name w:val="HTML Preformatted"/>
    <w:basedOn w:val="Normale"/>
    <w:link w:val="PreformattatoHTMLCarattere"/>
    <w:uiPriority w:val="99"/>
    <w:unhideWhenUsed/>
    <w:rsid w:val="00BE7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E7C7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link w:val="Titolo3Carattere"/>
    <w:qFormat/>
    <w:rsid w:val="00DE4035"/>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DE4035"/>
    <w:rPr>
      <w:b/>
      <w:bCs/>
      <w:sz w:val="27"/>
      <w:szCs w:val="27"/>
      <w:lang w:val="it-IT" w:eastAsia="it-IT" w:bidi="ar-SA"/>
    </w:rPr>
  </w:style>
  <w:style w:type="character" w:styleId="Collegamentoipertestuale">
    <w:name w:val="Hyperlink"/>
    <w:semiHidden/>
    <w:rsid w:val="003C1D9F"/>
    <w:rPr>
      <w:color w:val="0000FF"/>
      <w:u w:val="single"/>
    </w:rPr>
  </w:style>
  <w:style w:type="paragraph" w:styleId="Intestazione">
    <w:name w:val="header"/>
    <w:basedOn w:val="Normale"/>
    <w:link w:val="IntestazioneCarattere"/>
    <w:uiPriority w:val="99"/>
    <w:rsid w:val="000E729F"/>
    <w:pPr>
      <w:tabs>
        <w:tab w:val="center" w:pos="4819"/>
        <w:tab w:val="right" w:pos="9638"/>
      </w:tabs>
    </w:pPr>
  </w:style>
  <w:style w:type="paragraph" w:styleId="Pidipagina">
    <w:name w:val="footer"/>
    <w:basedOn w:val="Normale"/>
    <w:link w:val="PidipaginaCarattere"/>
    <w:uiPriority w:val="99"/>
    <w:rsid w:val="000E729F"/>
    <w:pPr>
      <w:tabs>
        <w:tab w:val="center" w:pos="4819"/>
        <w:tab w:val="right" w:pos="9638"/>
      </w:tabs>
    </w:pPr>
  </w:style>
  <w:style w:type="character" w:styleId="Numeropagina">
    <w:name w:val="page number"/>
    <w:basedOn w:val="Carpredefinitoparagrafo"/>
    <w:rsid w:val="000E729F"/>
  </w:style>
  <w:style w:type="paragraph" w:styleId="Testofumetto">
    <w:name w:val="Balloon Text"/>
    <w:basedOn w:val="Normale"/>
    <w:link w:val="TestofumettoCarattere"/>
    <w:rsid w:val="006128CD"/>
    <w:rPr>
      <w:rFonts w:ascii="Tahoma" w:hAnsi="Tahoma" w:cs="Tahoma"/>
      <w:sz w:val="16"/>
      <w:szCs w:val="16"/>
    </w:rPr>
  </w:style>
  <w:style w:type="character" w:customStyle="1" w:styleId="TestofumettoCarattere">
    <w:name w:val="Testo fumetto Carattere"/>
    <w:link w:val="Testofumetto"/>
    <w:rsid w:val="006128CD"/>
    <w:rPr>
      <w:rFonts w:ascii="Tahoma" w:hAnsi="Tahoma" w:cs="Tahoma"/>
      <w:sz w:val="16"/>
      <w:szCs w:val="16"/>
    </w:rPr>
  </w:style>
  <w:style w:type="table" w:styleId="Grigliatabella">
    <w:name w:val="Table Grid"/>
    <w:basedOn w:val="Tabellanormale"/>
    <w:uiPriority w:val="59"/>
    <w:rsid w:val="00940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dipaginaCarattere">
    <w:name w:val="Piè di pagina Carattere"/>
    <w:link w:val="Pidipagina"/>
    <w:uiPriority w:val="99"/>
    <w:rsid w:val="00592C08"/>
    <w:rPr>
      <w:sz w:val="24"/>
      <w:szCs w:val="24"/>
    </w:rPr>
  </w:style>
  <w:style w:type="paragraph" w:styleId="Nessunaspaziatura">
    <w:name w:val="No Spacing"/>
    <w:link w:val="NessunaspaziaturaCarattere"/>
    <w:uiPriority w:val="1"/>
    <w:qFormat/>
    <w:rsid w:val="00592C08"/>
    <w:rPr>
      <w:rFonts w:ascii="Calibri" w:hAnsi="Calibri"/>
      <w:sz w:val="22"/>
      <w:szCs w:val="22"/>
    </w:rPr>
  </w:style>
  <w:style w:type="character" w:customStyle="1" w:styleId="NessunaspaziaturaCarattere">
    <w:name w:val="Nessuna spaziatura Carattere"/>
    <w:link w:val="Nessunaspaziatura"/>
    <w:uiPriority w:val="1"/>
    <w:rsid w:val="00592C08"/>
    <w:rPr>
      <w:rFonts w:ascii="Calibri" w:hAnsi="Calibri"/>
      <w:sz w:val="22"/>
      <w:szCs w:val="22"/>
    </w:rPr>
  </w:style>
  <w:style w:type="paragraph" w:styleId="Paragrafoelenco">
    <w:name w:val="List Paragraph"/>
    <w:basedOn w:val="Normale"/>
    <w:uiPriority w:val="34"/>
    <w:qFormat/>
    <w:rsid w:val="00FB7802"/>
    <w:pPr>
      <w:ind w:left="720"/>
      <w:contextualSpacing/>
    </w:pPr>
  </w:style>
  <w:style w:type="paragraph" w:styleId="Mappadocumento">
    <w:name w:val="Document Map"/>
    <w:basedOn w:val="Normale"/>
    <w:link w:val="MappadocumentoCarattere"/>
    <w:rsid w:val="00DE0BFA"/>
    <w:rPr>
      <w:rFonts w:ascii="Tahoma" w:hAnsi="Tahoma" w:cs="Tahoma"/>
      <w:sz w:val="16"/>
      <w:szCs w:val="16"/>
    </w:rPr>
  </w:style>
  <w:style w:type="character" w:customStyle="1" w:styleId="MappadocumentoCarattere">
    <w:name w:val="Mappa documento Carattere"/>
    <w:basedOn w:val="Carpredefinitoparagrafo"/>
    <w:link w:val="Mappadocumento"/>
    <w:rsid w:val="00DE0BFA"/>
    <w:rPr>
      <w:rFonts w:ascii="Tahoma" w:hAnsi="Tahoma" w:cs="Tahoma"/>
      <w:sz w:val="16"/>
      <w:szCs w:val="16"/>
    </w:rPr>
  </w:style>
  <w:style w:type="paragraph" w:styleId="Revisione">
    <w:name w:val="Revision"/>
    <w:hidden/>
    <w:uiPriority w:val="99"/>
    <w:semiHidden/>
    <w:rsid w:val="0072696F"/>
    <w:rPr>
      <w:sz w:val="24"/>
      <w:szCs w:val="24"/>
    </w:rPr>
  </w:style>
  <w:style w:type="character" w:customStyle="1" w:styleId="IntestazioneCarattere">
    <w:name w:val="Intestazione Carattere"/>
    <w:basedOn w:val="Carpredefinitoparagrafo"/>
    <w:link w:val="Intestazione"/>
    <w:uiPriority w:val="99"/>
    <w:rsid w:val="005B0830"/>
    <w:rPr>
      <w:sz w:val="24"/>
      <w:szCs w:val="24"/>
    </w:rPr>
  </w:style>
  <w:style w:type="paragraph" w:customStyle="1" w:styleId="grassetto">
    <w:name w:val="grassetto"/>
    <w:basedOn w:val="Normale"/>
    <w:rsid w:val="00BE7C71"/>
    <w:pPr>
      <w:spacing w:before="100" w:beforeAutospacing="1" w:after="100" w:afterAutospacing="1"/>
    </w:pPr>
  </w:style>
  <w:style w:type="paragraph" w:styleId="PreformattatoHTML">
    <w:name w:val="HTML Preformatted"/>
    <w:basedOn w:val="Normale"/>
    <w:link w:val="PreformattatoHTMLCarattere"/>
    <w:uiPriority w:val="99"/>
    <w:unhideWhenUsed/>
    <w:rsid w:val="00BE7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E7C7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23C5AF-4255-4717-A2B5-EBC694CB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4389</Words>
  <Characters>27568</Characters>
  <Application>Microsoft Office Word</Application>
  <DocSecurity>0</DocSecurity>
  <Lines>229</Lines>
  <Paragraphs>63</Paragraphs>
  <ScaleCrop>false</ScaleCrop>
  <HeadingPairs>
    <vt:vector size="2" baseType="variant">
      <vt:variant>
        <vt:lpstr>Titolo</vt:lpstr>
      </vt:variant>
      <vt:variant>
        <vt:i4>1</vt:i4>
      </vt:variant>
    </vt:vector>
  </HeadingPairs>
  <TitlesOfParts>
    <vt:vector size="1" baseType="lpstr">
      <vt:lpstr>Linee guida sulla Formazione Continua</vt:lpstr>
    </vt:vector>
  </TitlesOfParts>
  <Company>Olidata S.p.A.</Company>
  <LinksUpToDate>false</LinksUpToDate>
  <CharactersWithSpaces>31894</CharactersWithSpaces>
  <SharedDoc>false</SharedDoc>
  <HLinks>
    <vt:vector size="6" baseType="variant">
      <vt:variant>
        <vt:i4>6422590</vt:i4>
      </vt:variant>
      <vt:variant>
        <vt:i4>0</vt:i4>
      </vt:variant>
      <vt:variant>
        <vt:i4>0</vt:i4>
      </vt:variant>
      <vt:variant>
        <vt:i4>5</vt:i4>
      </vt:variant>
      <vt:variant>
        <vt:lpwstr>http://www.cnpi.it/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sulla Formazione Continua</dc:title>
  <dc:creator>a.chiozza</dc:creator>
  <cp:lastModifiedBy>pclinux</cp:lastModifiedBy>
  <cp:revision>2</cp:revision>
  <cp:lastPrinted>2013-01-31T14:40:00Z</cp:lastPrinted>
  <dcterms:created xsi:type="dcterms:W3CDTF">2014-01-31T09:42:00Z</dcterms:created>
  <dcterms:modified xsi:type="dcterms:W3CDTF">2014-01-31T09:42:00Z</dcterms:modified>
</cp:coreProperties>
</file>